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CA" w:rsidRPr="00672B7A" w:rsidRDefault="00E459CA" w:rsidP="00605E3B">
      <w:pPr>
        <w:jc w:val="center"/>
        <w:rPr>
          <w:b/>
          <w:bCs/>
          <w:caps/>
          <w:sz w:val="28"/>
          <w:szCs w:val="28"/>
        </w:rPr>
      </w:pPr>
      <w:bookmarkStart w:id="0" w:name="_Toc402515617"/>
      <w:r w:rsidRPr="00672B7A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E459CA" w:rsidRPr="00FE5DA7" w:rsidRDefault="00E459CA" w:rsidP="00605E3B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 xml:space="preserve">Учебно-методическое объединение по </w:t>
      </w:r>
      <w:r>
        <w:rPr>
          <w:sz w:val="28"/>
          <w:szCs w:val="28"/>
        </w:rPr>
        <w:t xml:space="preserve">высшему </w:t>
      </w:r>
      <w:r w:rsidRPr="00FE5DA7">
        <w:rPr>
          <w:sz w:val="28"/>
          <w:szCs w:val="28"/>
        </w:rPr>
        <w:t>медицинскому</w:t>
      </w:r>
      <w:r>
        <w:rPr>
          <w:sz w:val="28"/>
          <w:szCs w:val="28"/>
        </w:rPr>
        <w:t xml:space="preserve">, фармацевтическому </w:t>
      </w:r>
      <w:r w:rsidRPr="00FE5DA7">
        <w:rPr>
          <w:sz w:val="28"/>
          <w:szCs w:val="28"/>
        </w:rPr>
        <w:t>образованию</w:t>
      </w:r>
    </w:p>
    <w:p w:rsidR="00E459CA" w:rsidRPr="00672B7A" w:rsidRDefault="00E459CA" w:rsidP="00605E3B">
      <w:pPr>
        <w:spacing w:before="240" w:line="360" w:lineRule="auto"/>
        <w:ind w:left="5103"/>
        <w:jc w:val="both"/>
        <w:rPr>
          <w:b/>
          <w:bCs/>
          <w:caps/>
          <w:sz w:val="28"/>
          <w:szCs w:val="28"/>
        </w:rPr>
      </w:pPr>
      <w:r w:rsidRPr="00672B7A">
        <w:rPr>
          <w:b/>
          <w:bCs/>
          <w:caps/>
          <w:sz w:val="28"/>
          <w:szCs w:val="28"/>
        </w:rPr>
        <w:t>утверждаю</w:t>
      </w:r>
    </w:p>
    <w:p w:rsidR="00E459CA" w:rsidRPr="00672B7A" w:rsidRDefault="00E459CA" w:rsidP="00605E3B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Первый заместитель</w:t>
      </w:r>
    </w:p>
    <w:p w:rsidR="00E459CA" w:rsidRPr="00672B7A" w:rsidRDefault="00E459CA" w:rsidP="00605E3B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Министра образования</w:t>
      </w:r>
    </w:p>
    <w:p w:rsidR="00E459CA" w:rsidRPr="00672B7A" w:rsidRDefault="00E459CA" w:rsidP="00605E3B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Республики Беларусь</w:t>
      </w:r>
    </w:p>
    <w:p w:rsidR="00E459CA" w:rsidRPr="00672B7A" w:rsidRDefault="00E459CA" w:rsidP="00605E3B">
      <w:pPr>
        <w:ind w:left="5103"/>
        <w:rPr>
          <w:sz w:val="28"/>
          <w:szCs w:val="28"/>
        </w:rPr>
      </w:pPr>
      <w:r w:rsidRPr="00672B7A">
        <w:rPr>
          <w:sz w:val="28"/>
          <w:szCs w:val="28"/>
        </w:rPr>
        <w:t xml:space="preserve">___________ </w:t>
      </w:r>
      <w:proofErr w:type="spellStart"/>
      <w:r w:rsidRPr="00672B7A">
        <w:rPr>
          <w:sz w:val="28"/>
          <w:szCs w:val="28"/>
        </w:rPr>
        <w:t>В.А.Богуш</w:t>
      </w:r>
      <w:proofErr w:type="spellEnd"/>
    </w:p>
    <w:p w:rsidR="00E459CA" w:rsidRPr="00672B7A" w:rsidRDefault="00E459CA" w:rsidP="00605E3B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________ 20</w:t>
      </w:r>
      <w:r>
        <w:rPr>
          <w:sz w:val="28"/>
          <w:szCs w:val="28"/>
        </w:rPr>
        <w:t>__</w:t>
      </w:r>
      <w:r w:rsidRPr="00672B7A">
        <w:rPr>
          <w:sz w:val="28"/>
          <w:szCs w:val="28"/>
        </w:rPr>
        <w:t xml:space="preserve"> </w:t>
      </w:r>
    </w:p>
    <w:p w:rsidR="00E459CA" w:rsidRPr="00672B7A" w:rsidRDefault="00E459CA" w:rsidP="00605E3B">
      <w:pPr>
        <w:ind w:left="5103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Регистрационный № Т</w:t>
      </w:r>
      <w:proofErr w:type="gramStart"/>
      <w:r w:rsidRPr="00672B7A">
        <w:rPr>
          <w:sz w:val="28"/>
          <w:szCs w:val="28"/>
        </w:rPr>
        <w:t>Д-</w:t>
      </w:r>
      <w:proofErr w:type="gramEnd"/>
      <w:r w:rsidRPr="00672B7A">
        <w:rPr>
          <w:sz w:val="28"/>
          <w:szCs w:val="28"/>
        </w:rPr>
        <w:t>______/тип.</w:t>
      </w:r>
    </w:p>
    <w:p w:rsidR="00E459CA" w:rsidRPr="00672B7A" w:rsidRDefault="00E459CA" w:rsidP="00605E3B">
      <w:pPr>
        <w:spacing w:before="72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Клиническая патологическая физиология</w:t>
      </w:r>
    </w:p>
    <w:p w:rsidR="00E459CA" w:rsidRPr="00672B7A" w:rsidRDefault="00E459CA" w:rsidP="00605E3B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672B7A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E459CA" w:rsidRPr="00672B7A" w:rsidRDefault="00E459CA" w:rsidP="00605E3B">
      <w:pPr>
        <w:ind w:right="6"/>
        <w:jc w:val="center"/>
        <w:rPr>
          <w:b/>
          <w:bCs/>
          <w:sz w:val="28"/>
          <w:szCs w:val="28"/>
        </w:rPr>
      </w:pPr>
      <w:r w:rsidRPr="00672B7A">
        <w:rPr>
          <w:b/>
          <w:bCs/>
          <w:sz w:val="28"/>
          <w:szCs w:val="28"/>
        </w:rPr>
        <w:t>1-79 01 0</w:t>
      </w:r>
      <w:r w:rsidRPr="00672B7A">
        <w:rPr>
          <w:b/>
          <w:bCs/>
          <w:sz w:val="28"/>
          <w:szCs w:val="28"/>
          <w:lang w:val="en-US"/>
        </w:rPr>
        <w:t>1</w:t>
      </w:r>
      <w:r w:rsidRPr="00672B7A">
        <w:rPr>
          <w:b/>
          <w:bCs/>
          <w:sz w:val="28"/>
          <w:szCs w:val="28"/>
        </w:rPr>
        <w:t xml:space="preserve"> «Лечебное дело»</w:t>
      </w:r>
    </w:p>
    <w:p w:rsidR="00E459CA" w:rsidRPr="00672B7A" w:rsidRDefault="00E459CA" w:rsidP="00605E3B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E459CA" w:rsidRPr="00672B7A">
        <w:trPr>
          <w:trHeight w:val="472"/>
        </w:trPr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672B7A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672B7A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высшего образования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Республики Беларусь,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72B7A"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Республики Беларусь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объединения по </w:t>
            </w:r>
            <w:proofErr w:type="gramStart"/>
            <w:r w:rsidRPr="00672B7A">
              <w:rPr>
                <w:sz w:val="28"/>
                <w:szCs w:val="28"/>
              </w:rPr>
              <w:t>высшему</w:t>
            </w:r>
            <w:proofErr w:type="gramEnd"/>
            <w:r w:rsidRPr="00672B7A">
              <w:rPr>
                <w:sz w:val="28"/>
                <w:szCs w:val="28"/>
              </w:rPr>
              <w:t xml:space="preserve"> медицинскому, фармацевтическому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____________ </w:t>
            </w:r>
            <w:proofErr w:type="spellStart"/>
            <w:r w:rsidRPr="00672B7A">
              <w:rPr>
                <w:sz w:val="28"/>
                <w:szCs w:val="28"/>
              </w:rPr>
              <w:t>С.И.Романюк</w:t>
            </w:r>
            <w:proofErr w:type="spellEnd"/>
          </w:p>
        </w:tc>
      </w:tr>
      <w:tr w:rsidR="00E459CA" w:rsidRPr="00672B7A">
        <w:tc>
          <w:tcPr>
            <w:tcW w:w="4968" w:type="dxa"/>
            <w:vAlign w:val="bottom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 20</w:t>
            </w:r>
            <w:r>
              <w:rPr>
                <w:sz w:val="28"/>
                <w:szCs w:val="28"/>
              </w:rPr>
              <w:t>__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_______________ </w:t>
            </w:r>
            <w:proofErr w:type="spellStart"/>
            <w:r w:rsidRPr="00672B7A">
              <w:rPr>
                <w:sz w:val="28"/>
                <w:szCs w:val="28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E459CA" w:rsidRPr="00672B7A">
        <w:tc>
          <w:tcPr>
            <w:tcW w:w="4968" w:type="dxa"/>
            <w:vAlign w:val="bottom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672B7A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459CA" w:rsidRPr="00672B7A">
        <w:trPr>
          <w:trHeight w:val="196"/>
        </w:trPr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Проректор </w:t>
            </w:r>
            <w:proofErr w:type="gramStart"/>
            <w:r w:rsidRPr="00672B7A">
              <w:rPr>
                <w:sz w:val="28"/>
                <w:szCs w:val="28"/>
              </w:rPr>
              <w:t>по</w:t>
            </w:r>
            <w:proofErr w:type="gramEnd"/>
            <w:r w:rsidRPr="00672B7A">
              <w:rPr>
                <w:sz w:val="28"/>
                <w:szCs w:val="28"/>
              </w:rPr>
              <w:t xml:space="preserve"> научно-</w:t>
            </w:r>
          </w:p>
        </w:tc>
      </w:tr>
      <w:tr w:rsidR="00E459CA" w:rsidRPr="00672B7A">
        <w:trPr>
          <w:trHeight w:val="219"/>
        </w:trPr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методической работе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образования «</w:t>
            </w:r>
            <w:proofErr w:type="gramStart"/>
            <w:r w:rsidRPr="00672B7A">
              <w:rPr>
                <w:sz w:val="28"/>
                <w:szCs w:val="28"/>
              </w:rPr>
              <w:t>Республиканский</w:t>
            </w:r>
            <w:proofErr w:type="gramEnd"/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институт высшей школы»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 xml:space="preserve">_____________ </w:t>
            </w:r>
            <w:proofErr w:type="spellStart"/>
            <w:r w:rsidRPr="00672B7A">
              <w:rPr>
                <w:sz w:val="28"/>
                <w:szCs w:val="28"/>
              </w:rPr>
              <w:t>И.В.Титович</w:t>
            </w:r>
            <w:proofErr w:type="spellEnd"/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Эксперт-</w:t>
            </w:r>
            <w:proofErr w:type="spellStart"/>
            <w:r w:rsidRPr="00672B7A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459CA" w:rsidRPr="00672B7A" w:rsidRDefault="00E459CA" w:rsidP="006D4417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____________     ______________</w:t>
            </w:r>
          </w:p>
        </w:tc>
      </w:tr>
      <w:tr w:rsidR="00E459CA" w:rsidRPr="00672B7A">
        <w:tc>
          <w:tcPr>
            <w:tcW w:w="4968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459CA" w:rsidRPr="00672B7A" w:rsidRDefault="00E459CA" w:rsidP="006D4417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  <w:r w:rsidRPr="00672B7A">
              <w:rPr>
                <w:sz w:val="28"/>
                <w:szCs w:val="28"/>
              </w:rPr>
              <w:t xml:space="preserve">__ </w:t>
            </w:r>
          </w:p>
        </w:tc>
      </w:tr>
    </w:tbl>
    <w:p w:rsidR="00E459CA" w:rsidRPr="00672B7A" w:rsidRDefault="00E459CA" w:rsidP="00605E3B">
      <w:pPr>
        <w:spacing w:before="360"/>
        <w:jc w:val="center"/>
        <w:rPr>
          <w:sz w:val="28"/>
          <w:szCs w:val="28"/>
        </w:rPr>
      </w:pPr>
      <w:r w:rsidRPr="00672B7A">
        <w:rPr>
          <w:sz w:val="28"/>
          <w:szCs w:val="28"/>
        </w:rPr>
        <w:t>Минск 20</w:t>
      </w:r>
      <w:r>
        <w:rPr>
          <w:sz w:val="28"/>
          <w:szCs w:val="28"/>
        </w:rPr>
        <w:t>__</w:t>
      </w:r>
    </w:p>
    <w:p w:rsidR="00E459CA" w:rsidRPr="00672B7A" w:rsidRDefault="00E459CA" w:rsidP="00605E3B">
      <w:pPr>
        <w:spacing w:before="480"/>
        <w:jc w:val="center"/>
        <w:rPr>
          <w:sz w:val="28"/>
          <w:szCs w:val="28"/>
        </w:rPr>
        <w:sectPr w:rsidR="00E459CA" w:rsidRPr="00672B7A" w:rsidSect="009A26E1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E459CA" w:rsidRPr="00672B7A" w:rsidRDefault="00E459CA" w:rsidP="00605E3B">
      <w:pPr>
        <w:jc w:val="both"/>
        <w:rPr>
          <w:sz w:val="28"/>
          <w:szCs w:val="28"/>
        </w:rPr>
      </w:pPr>
      <w:r w:rsidRPr="00672B7A">
        <w:rPr>
          <w:b/>
          <w:bCs/>
          <w:caps/>
          <w:sz w:val="28"/>
          <w:szCs w:val="28"/>
        </w:rPr>
        <w:lastRenderedPageBreak/>
        <w:t>Составител</w:t>
      </w:r>
      <w:r>
        <w:rPr>
          <w:b/>
          <w:bCs/>
          <w:caps/>
          <w:sz w:val="28"/>
          <w:szCs w:val="28"/>
        </w:rPr>
        <w:t>ь</w:t>
      </w:r>
      <w:r w:rsidRPr="00672B7A">
        <w:rPr>
          <w:sz w:val="28"/>
          <w:szCs w:val="28"/>
        </w:rPr>
        <w:t>:</w:t>
      </w:r>
    </w:p>
    <w:p w:rsidR="00E459CA" w:rsidRPr="00672B7A" w:rsidRDefault="00E459CA" w:rsidP="00605E3B">
      <w:pPr>
        <w:spacing w:after="120"/>
        <w:jc w:val="both"/>
        <w:rPr>
          <w:sz w:val="28"/>
          <w:szCs w:val="28"/>
        </w:rPr>
      </w:pPr>
      <w:proofErr w:type="spellStart"/>
      <w:r w:rsidRPr="00672B7A">
        <w:rPr>
          <w:sz w:val="28"/>
          <w:szCs w:val="28"/>
        </w:rPr>
        <w:t>Н.Ф.Сорока</w:t>
      </w:r>
      <w:proofErr w:type="spellEnd"/>
      <w:r w:rsidRPr="00672B7A">
        <w:rPr>
          <w:sz w:val="28"/>
          <w:szCs w:val="28"/>
        </w:rPr>
        <w:t>, заведующий 2-й кафедрой внутренних болезней учреждения образования «Белорусский государственный медицинский университет», док</w:t>
      </w:r>
      <w:r>
        <w:rPr>
          <w:sz w:val="28"/>
          <w:szCs w:val="28"/>
        </w:rPr>
        <w:t>тор медицинских наук, профессор</w:t>
      </w:r>
    </w:p>
    <w:p w:rsidR="00E459CA" w:rsidRDefault="00E459CA" w:rsidP="00605E3B">
      <w:pPr>
        <w:spacing w:before="240"/>
        <w:jc w:val="both"/>
        <w:rPr>
          <w:b/>
          <w:bCs/>
          <w:caps/>
          <w:sz w:val="28"/>
          <w:szCs w:val="28"/>
        </w:rPr>
      </w:pPr>
      <w:r w:rsidRPr="00672B7A">
        <w:rPr>
          <w:b/>
          <w:bCs/>
          <w:caps/>
          <w:sz w:val="28"/>
          <w:szCs w:val="28"/>
        </w:rPr>
        <w:t>Рецензенты:</w:t>
      </w:r>
    </w:p>
    <w:p w:rsidR="00E459CA" w:rsidRPr="008329F5" w:rsidRDefault="00E459CA" w:rsidP="00605E3B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>2-</w:t>
      </w:r>
      <w:r>
        <w:rPr>
          <w:sz w:val="28"/>
          <w:szCs w:val="28"/>
        </w:rPr>
        <w:t>я кафедра внутренних болезней учреждения образования «Гродненский государственный медицинский университет»;</w:t>
      </w:r>
    </w:p>
    <w:p w:rsidR="00E459CA" w:rsidRPr="00A21AE7" w:rsidRDefault="00E459CA" w:rsidP="00605E3B">
      <w:pPr>
        <w:spacing w:before="2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Л.Е.Беляева</w:t>
      </w:r>
      <w:proofErr w:type="spellEnd"/>
      <w:r>
        <w:rPr>
          <w:sz w:val="28"/>
          <w:szCs w:val="28"/>
        </w:rPr>
        <w:t xml:space="preserve">, заведующий </w:t>
      </w:r>
      <w:r w:rsidRPr="00A21AE7">
        <w:rPr>
          <w:sz w:val="28"/>
          <w:szCs w:val="28"/>
        </w:rPr>
        <w:t>кафедр</w:t>
      </w:r>
      <w:r>
        <w:rPr>
          <w:sz w:val="28"/>
          <w:szCs w:val="28"/>
        </w:rPr>
        <w:t>ой</w:t>
      </w:r>
      <w:r w:rsidRPr="00A21AE7">
        <w:rPr>
          <w:sz w:val="28"/>
          <w:szCs w:val="28"/>
        </w:rPr>
        <w:t xml:space="preserve"> патологической физиологии учреждения образования «Витебский государственный ордена Дружбы народов медицинский университет»</w:t>
      </w:r>
      <w:r>
        <w:rPr>
          <w:sz w:val="28"/>
          <w:szCs w:val="28"/>
        </w:rPr>
        <w:t>, кандидат медицинских наук, доцент</w:t>
      </w:r>
      <w:r w:rsidRPr="00A21AE7">
        <w:rPr>
          <w:sz w:val="28"/>
          <w:szCs w:val="28"/>
        </w:rPr>
        <w:t>;</w:t>
      </w:r>
    </w:p>
    <w:p w:rsidR="00E459CA" w:rsidRPr="00B73D2E" w:rsidRDefault="00E459CA" w:rsidP="00605E3B">
      <w:pPr>
        <w:spacing w:before="2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Э.Н.Платошкин</w:t>
      </w:r>
      <w:proofErr w:type="spellEnd"/>
      <w:r>
        <w:rPr>
          <w:sz w:val="28"/>
          <w:szCs w:val="28"/>
        </w:rPr>
        <w:t>, заведующий кафедрой внутренних болезней № 2 с курсом эндокринологии учреждения образования «Гомельский государственный медицинский университет»,</w:t>
      </w:r>
      <w:r w:rsidRPr="009E346E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 медицинских наук, доцент</w:t>
      </w:r>
    </w:p>
    <w:p w:rsidR="00E459CA" w:rsidRPr="00B73D2E" w:rsidRDefault="00E459CA" w:rsidP="00605E3B">
      <w:pPr>
        <w:spacing w:before="240"/>
        <w:jc w:val="both"/>
        <w:rPr>
          <w:b/>
          <w:bCs/>
          <w:sz w:val="28"/>
          <w:szCs w:val="28"/>
        </w:rPr>
      </w:pPr>
    </w:p>
    <w:p w:rsidR="00E459CA" w:rsidRPr="00672B7A" w:rsidRDefault="00E459CA" w:rsidP="00605E3B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672B7A">
        <w:rPr>
          <w:b/>
          <w:bCs/>
          <w:caps/>
          <w:sz w:val="28"/>
          <w:szCs w:val="28"/>
        </w:rPr>
        <w:t>Рекомендована</w:t>
      </w:r>
      <w:proofErr w:type="gramEnd"/>
      <w:r w:rsidRPr="00672B7A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E459CA" w:rsidRPr="00672B7A" w:rsidRDefault="00E459CA" w:rsidP="00605E3B">
      <w:pPr>
        <w:jc w:val="both"/>
        <w:rPr>
          <w:sz w:val="28"/>
          <w:szCs w:val="28"/>
        </w:rPr>
      </w:pPr>
      <w:r w:rsidRPr="00672B7A">
        <w:rPr>
          <w:sz w:val="28"/>
          <w:szCs w:val="28"/>
        </w:rPr>
        <w:t>2-й кафедрой внутренних болезней учреждения образования «Белорусский государственный медицинский университет»</w:t>
      </w:r>
    </w:p>
    <w:p w:rsidR="00E459CA" w:rsidRDefault="00E459CA" w:rsidP="00605E3B">
      <w:pPr>
        <w:spacing w:after="120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(</w:t>
      </w:r>
      <w:r w:rsidRPr="00A21AE7">
        <w:rPr>
          <w:sz w:val="28"/>
          <w:szCs w:val="28"/>
        </w:rPr>
        <w:t>протокол № 12</w:t>
      </w:r>
      <w:r>
        <w:rPr>
          <w:sz w:val="28"/>
          <w:szCs w:val="28"/>
        </w:rPr>
        <w:t xml:space="preserve"> от 04.02.2016</w:t>
      </w:r>
      <w:r w:rsidRPr="00672B7A">
        <w:rPr>
          <w:sz w:val="28"/>
          <w:szCs w:val="28"/>
        </w:rPr>
        <w:t>);</w:t>
      </w:r>
    </w:p>
    <w:p w:rsidR="00E459CA" w:rsidRPr="00672B7A" w:rsidRDefault="00E459CA" w:rsidP="00605E3B">
      <w:pPr>
        <w:jc w:val="both"/>
        <w:rPr>
          <w:sz w:val="28"/>
          <w:szCs w:val="28"/>
        </w:rPr>
      </w:pPr>
      <w:r w:rsidRPr="00672B7A">
        <w:rPr>
          <w:sz w:val="28"/>
          <w:szCs w:val="28"/>
        </w:rPr>
        <w:t>Научно-методическим советом учреждения образования «Белорусский государственный медицинский университет»</w:t>
      </w:r>
    </w:p>
    <w:p w:rsidR="00E459CA" w:rsidRPr="00672B7A" w:rsidRDefault="00E459CA" w:rsidP="00605E3B">
      <w:pPr>
        <w:spacing w:after="120"/>
        <w:jc w:val="both"/>
        <w:rPr>
          <w:sz w:val="28"/>
          <w:szCs w:val="28"/>
        </w:rPr>
      </w:pPr>
      <w:r w:rsidRPr="00672B7A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9</w:t>
      </w:r>
      <w:r w:rsidRPr="00672B7A">
        <w:rPr>
          <w:sz w:val="28"/>
          <w:szCs w:val="28"/>
        </w:rPr>
        <w:t xml:space="preserve"> от </w:t>
      </w:r>
      <w:r>
        <w:rPr>
          <w:sz w:val="28"/>
          <w:szCs w:val="28"/>
        </w:rPr>
        <w:t>18.05.2016</w:t>
      </w:r>
      <w:r w:rsidRPr="00672B7A">
        <w:rPr>
          <w:sz w:val="28"/>
          <w:szCs w:val="28"/>
        </w:rPr>
        <w:t>);</w:t>
      </w:r>
    </w:p>
    <w:p w:rsidR="00E459CA" w:rsidRPr="00672B7A" w:rsidRDefault="00E459CA" w:rsidP="00605E3B">
      <w:pPr>
        <w:jc w:val="both"/>
        <w:rPr>
          <w:sz w:val="28"/>
          <w:szCs w:val="28"/>
        </w:rPr>
      </w:pPr>
      <w:r w:rsidRPr="00672B7A">
        <w:rPr>
          <w:sz w:val="28"/>
          <w:szCs w:val="28"/>
        </w:rPr>
        <w:t>Научно-методическим советом по лечебному делу Учебно-методического объединения по высшему медицинскому, фармацевтическому образованию</w:t>
      </w:r>
    </w:p>
    <w:p w:rsidR="00E459CA" w:rsidRPr="00672B7A" w:rsidRDefault="00E459CA" w:rsidP="00605E3B">
      <w:pPr>
        <w:spacing w:after="120"/>
        <w:jc w:val="both"/>
        <w:rPr>
          <w:sz w:val="28"/>
          <w:szCs w:val="28"/>
        </w:rPr>
      </w:pPr>
      <w:r w:rsidRPr="00672B7A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8</w:t>
      </w:r>
      <w:r w:rsidRPr="00672B7A">
        <w:rPr>
          <w:sz w:val="28"/>
          <w:szCs w:val="28"/>
        </w:rPr>
        <w:t xml:space="preserve"> от </w:t>
      </w:r>
      <w:r>
        <w:rPr>
          <w:sz w:val="28"/>
          <w:szCs w:val="28"/>
        </w:rPr>
        <w:t>27.05.2016</w:t>
      </w:r>
      <w:r w:rsidRPr="00672B7A">
        <w:rPr>
          <w:sz w:val="28"/>
          <w:szCs w:val="28"/>
        </w:rPr>
        <w:t>)</w:t>
      </w:r>
    </w:p>
    <w:p w:rsidR="00E459CA" w:rsidRPr="00672B7A" w:rsidRDefault="00E459CA" w:rsidP="00605E3B">
      <w:pPr>
        <w:spacing w:before="1200"/>
        <w:jc w:val="both"/>
        <w:rPr>
          <w:sz w:val="28"/>
          <w:szCs w:val="28"/>
        </w:rPr>
      </w:pPr>
    </w:p>
    <w:p w:rsidR="00E459CA" w:rsidRPr="00672B7A" w:rsidRDefault="00E459CA" w:rsidP="009A26E1">
      <w:pPr>
        <w:jc w:val="both"/>
        <w:rPr>
          <w:sz w:val="28"/>
          <w:szCs w:val="28"/>
        </w:rPr>
      </w:pPr>
    </w:p>
    <w:p w:rsidR="00E459CA" w:rsidRPr="00672B7A" w:rsidRDefault="00E459CA" w:rsidP="009A26E1">
      <w:pPr>
        <w:jc w:val="both"/>
        <w:rPr>
          <w:sz w:val="28"/>
          <w:szCs w:val="28"/>
        </w:rPr>
        <w:sectPr w:rsidR="00E459CA" w:rsidRPr="00672B7A" w:rsidSect="009A26E1">
          <w:headerReference w:type="even" r:id="rId10"/>
          <w:headerReference w:type="defaul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459CA" w:rsidRPr="00672B7A" w:rsidRDefault="00E459CA" w:rsidP="009A26E1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" w:name="_Toc402515615"/>
      <w:r w:rsidRPr="00672B7A">
        <w:rPr>
          <w:b/>
          <w:bCs/>
          <w:smallCaps/>
          <w:spacing w:val="30"/>
          <w:sz w:val="32"/>
          <w:szCs w:val="32"/>
        </w:rPr>
        <w:lastRenderedPageBreak/>
        <w:t>Пояснительная записка</w:t>
      </w:r>
      <w:bookmarkEnd w:id="1"/>
    </w:p>
    <w:p w:rsidR="00E459CA" w:rsidRPr="00AC28C3" w:rsidRDefault="00E459CA" w:rsidP="008E2F1E">
      <w:pPr>
        <w:ind w:firstLine="709"/>
        <w:jc w:val="both"/>
        <w:rPr>
          <w:color w:val="000000"/>
          <w:sz w:val="28"/>
          <w:szCs w:val="28"/>
        </w:rPr>
      </w:pPr>
      <w:r w:rsidRPr="004E46F5">
        <w:rPr>
          <w:sz w:val="28"/>
          <w:szCs w:val="28"/>
        </w:rPr>
        <w:t xml:space="preserve">Клиническая патологическая физиология – учебная дисциплина, содержащая систематизированные научные знания </w:t>
      </w:r>
      <w:r w:rsidRPr="004E46F5">
        <w:rPr>
          <w:color w:val="000000"/>
          <w:spacing w:val="-3"/>
          <w:sz w:val="28"/>
          <w:szCs w:val="28"/>
        </w:rPr>
        <w:t>о</w:t>
      </w:r>
      <w:r>
        <w:rPr>
          <w:color w:val="000000"/>
          <w:spacing w:val="-3"/>
          <w:sz w:val="28"/>
          <w:szCs w:val="28"/>
        </w:rPr>
        <w:t xml:space="preserve">б общих закономерностях и </w:t>
      </w:r>
      <w:r w:rsidRPr="004E46F5">
        <w:rPr>
          <w:color w:val="000000"/>
          <w:spacing w:val="-3"/>
          <w:sz w:val="28"/>
          <w:szCs w:val="28"/>
        </w:rPr>
        <w:t xml:space="preserve"> конкретных механизмах возникновения</w:t>
      </w:r>
      <w:r>
        <w:rPr>
          <w:color w:val="000000"/>
          <w:spacing w:val="-3"/>
          <w:sz w:val="28"/>
          <w:szCs w:val="28"/>
        </w:rPr>
        <w:t>,</w:t>
      </w:r>
      <w:r w:rsidRPr="004E46F5">
        <w:rPr>
          <w:color w:val="000000"/>
          <w:spacing w:val="-3"/>
          <w:sz w:val="28"/>
          <w:szCs w:val="28"/>
        </w:rPr>
        <w:t xml:space="preserve"> развития </w:t>
      </w:r>
      <w:r>
        <w:rPr>
          <w:color w:val="000000"/>
          <w:spacing w:val="-3"/>
          <w:sz w:val="28"/>
          <w:szCs w:val="28"/>
        </w:rPr>
        <w:t xml:space="preserve">и исходах </w:t>
      </w:r>
      <w:r w:rsidRPr="004E46F5">
        <w:rPr>
          <w:color w:val="000000"/>
          <w:spacing w:val="-3"/>
          <w:sz w:val="28"/>
          <w:szCs w:val="28"/>
        </w:rPr>
        <w:t xml:space="preserve">наиболее распространенных </w:t>
      </w:r>
      <w:r w:rsidRPr="00AC28C3">
        <w:rPr>
          <w:color w:val="000000"/>
          <w:spacing w:val="-3"/>
          <w:sz w:val="28"/>
          <w:szCs w:val="28"/>
        </w:rPr>
        <w:t>социально значимых</w:t>
      </w:r>
      <w:r w:rsidRPr="004E46F5">
        <w:rPr>
          <w:color w:val="000000"/>
          <w:spacing w:val="-3"/>
          <w:sz w:val="28"/>
          <w:szCs w:val="28"/>
        </w:rPr>
        <w:t xml:space="preserve"> заболеваний</w:t>
      </w:r>
      <w:r w:rsidRPr="004E46F5">
        <w:rPr>
          <w:color w:val="000000"/>
          <w:sz w:val="28"/>
          <w:szCs w:val="28"/>
        </w:rPr>
        <w:t xml:space="preserve"> для выбора рациональных </w:t>
      </w:r>
      <w:proofErr w:type="spellStart"/>
      <w:r w:rsidRPr="004E46F5">
        <w:rPr>
          <w:color w:val="000000"/>
          <w:sz w:val="28"/>
          <w:szCs w:val="28"/>
        </w:rPr>
        <w:t>патофизиологически</w:t>
      </w:r>
      <w:proofErr w:type="spellEnd"/>
      <w:r w:rsidRPr="004E46F5">
        <w:rPr>
          <w:color w:val="000000"/>
          <w:sz w:val="28"/>
          <w:szCs w:val="28"/>
        </w:rPr>
        <w:t xml:space="preserve"> обоснованных </w:t>
      </w:r>
      <w:r w:rsidR="009F0226">
        <w:rPr>
          <w:color w:val="000000"/>
          <w:sz w:val="28"/>
          <w:szCs w:val="28"/>
        </w:rPr>
        <w:t>методов</w:t>
      </w:r>
      <w:r w:rsidRPr="004E46F5">
        <w:rPr>
          <w:color w:val="000000"/>
          <w:sz w:val="28"/>
          <w:szCs w:val="28"/>
        </w:rPr>
        <w:t xml:space="preserve"> их диагностик</w:t>
      </w:r>
      <w:r w:rsidR="009F0226">
        <w:rPr>
          <w:color w:val="000000"/>
          <w:sz w:val="28"/>
          <w:szCs w:val="28"/>
        </w:rPr>
        <w:t>и</w:t>
      </w:r>
      <w:r w:rsidRPr="004E46F5">
        <w:rPr>
          <w:color w:val="000000"/>
          <w:sz w:val="28"/>
          <w:szCs w:val="28"/>
        </w:rPr>
        <w:t xml:space="preserve"> и лечени</w:t>
      </w:r>
      <w:r w:rsidR="009F022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.</w:t>
      </w:r>
    </w:p>
    <w:p w:rsidR="00E459CA" w:rsidRPr="007901DF" w:rsidRDefault="00E459CA" w:rsidP="008E2F1E">
      <w:pPr>
        <w:ind w:firstLine="709"/>
        <w:jc w:val="both"/>
        <w:rPr>
          <w:sz w:val="28"/>
          <w:szCs w:val="28"/>
        </w:rPr>
      </w:pPr>
      <w:r w:rsidRPr="007901DF">
        <w:rPr>
          <w:sz w:val="28"/>
          <w:szCs w:val="28"/>
        </w:rPr>
        <w:t>Типовая учебная программа по учебной дисциплине «Клиническая патологическая физиология» разработана в соответствии со следующими нормативными документами:</w:t>
      </w:r>
    </w:p>
    <w:p w:rsidR="00E459CA" w:rsidRPr="007901DF" w:rsidRDefault="00E459CA" w:rsidP="005539AA">
      <w:pPr>
        <w:pStyle w:val="2"/>
        <w:numPr>
          <w:ilvl w:val="0"/>
          <w:numId w:val="8"/>
        </w:numPr>
        <w:tabs>
          <w:tab w:val="left" w:pos="11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DF">
        <w:rPr>
          <w:rFonts w:ascii="Times New Roman" w:hAnsi="Times New Roman" w:cs="Times New Roman"/>
          <w:sz w:val="28"/>
          <w:szCs w:val="28"/>
        </w:rPr>
        <w:t xml:space="preserve">образовательным стандартом высшего образования специальности </w:t>
      </w:r>
      <w:r w:rsidRPr="007901DF">
        <w:rPr>
          <w:rFonts w:ascii="Times New Roman" w:hAnsi="Times New Roman" w:cs="Times New Roman"/>
          <w:sz w:val="28"/>
          <w:szCs w:val="28"/>
        </w:rPr>
        <w:br w:type="textWrapping" w:clear="all"/>
        <w:t>1-79 01 01 «Лечебное дело», утвержденным и введенным в действие постановлением Министерства образования Республики Беларусь от 30.08.2013 № 88;</w:t>
      </w:r>
    </w:p>
    <w:p w:rsidR="00E459CA" w:rsidRPr="007901DF" w:rsidRDefault="00E459CA" w:rsidP="005539AA">
      <w:pPr>
        <w:pStyle w:val="2"/>
        <w:numPr>
          <w:ilvl w:val="0"/>
          <w:numId w:val="8"/>
        </w:numPr>
        <w:tabs>
          <w:tab w:val="left" w:pos="11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1DF">
        <w:rPr>
          <w:rFonts w:ascii="Times New Roman" w:hAnsi="Times New Roman" w:cs="Times New Roman"/>
          <w:sz w:val="28"/>
          <w:szCs w:val="28"/>
        </w:rPr>
        <w:t>типовым учебным планом специальности 1-79 01 01 «Лечебное дело» (регистрационный № L 79-1-001/тип.), утвержденным первым заместителем Министра образования Республики Беларусь 30.05.2013.</w:t>
      </w:r>
    </w:p>
    <w:p w:rsidR="00E459CA" w:rsidRPr="004E46F5" w:rsidRDefault="00E459CA" w:rsidP="00AC28C3">
      <w:pPr>
        <w:keepLines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1DF">
        <w:rPr>
          <w:sz w:val="28"/>
          <w:szCs w:val="28"/>
        </w:rPr>
        <w:t>Цель</w:t>
      </w:r>
      <w:r>
        <w:rPr>
          <w:sz w:val="28"/>
          <w:szCs w:val="28"/>
        </w:rPr>
        <w:t>ю</w:t>
      </w:r>
      <w:r w:rsidRPr="007901DF">
        <w:rPr>
          <w:sz w:val="28"/>
          <w:szCs w:val="28"/>
        </w:rPr>
        <w:t xml:space="preserve"> преподавания и изучения учебной дисциплины «Клиническая патологическая физиология» </w:t>
      </w:r>
      <w:r w:rsidRPr="004E46F5">
        <w:rPr>
          <w:sz w:val="28"/>
          <w:szCs w:val="28"/>
        </w:rPr>
        <w:t>является формирование у студентов клиниче</w:t>
      </w:r>
      <w:r>
        <w:rPr>
          <w:sz w:val="28"/>
          <w:szCs w:val="28"/>
        </w:rPr>
        <w:t xml:space="preserve">ского мышления и приобретение ими научных знаний о патологических процессах, происходящих в организме, характере компенсаторных механизмов для выбора рационального </w:t>
      </w:r>
      <w:proofErr w:type="spellStart"/>
      <w:r>
        <w:rPr>
          <w:sz w:val="28"/>
          <w:szCs w:val="28"/>
        </w:rPr>
        <w:t>патогенетически</w:t>
      </w:r>
      <w:proofErr w:type="spellEnd"/>
      <w:r>
        <w:rPr>
          <w:sz w:val="28"/>
          <w:szCs w:val="28"/>
        </w:rPr>
        <w:t xml:space="preserve"> обоснованного лечения.</w:t>
      </w:r>
      <w:r w:rsidRPr="004E46F5">
        <w:rPr>
          <w:sz w:val="28"/>
          <w:szCs w:val="28"/>
        </w:rPr>
        <w:t xml:space="preserve"> </w:t>
      </w:r>
    </w:p>
    <w:p w:rsidR="00E459CA" w:rsidRPr="004E46F5" w:rsidRDefault="00E459CA" w:rsidP="00AC28C3">
      <w:pPr>
        <w:keepLines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46F5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 xml:space="preserve">преподавания и </w:t>
      </w:r>
      <w:r w:rsidRPr="004E46F5">
        <w:rPr>
          <w:sz w:val="28"/>
          <w:szCs w:val="28"/>
        </w:rPr>
        <w:t xml:space="preserve">изучения учебной дисциплины состоят в приобретении студентами </w:t>
      </w:r>
      <w:r>
        <w:rPr>
          <w:sz w:val="28"/>
          <w:szCs w:val="28"/>
        </w:rPr>
        <w:t>академических, социально-личностных и профессиональных</w:t>
      </w:r>
      <w:r w:rsidRPr="004E46F5">
        <w:rPr>
          <w:spacing w:val="-4"/>
          <w:sz w:val="28"/>
          <w:szCs w:val="28"/>
        </w:rPr>
        <w:t xml:space="preserve"> компетенций, основу которых </w:t>
      </w:r>
      <w:r w:rsidRPr="004E46F5">
        <w:rPr>
          <w:sz w:val="28"/>
          <w:szCs w:val="28"/>
        </w:rPr>
        <w:t>составляет знание</w:t>
      </w:r>
      <w:r>
        <w:rPr>
          <w:sz w:val="28"/>
          <w:szCs w:val="28"/>
        </w:rPr>
        <w:t xml:space="preserve"> и применение</w:t>
      </w:r>
      <w:r w:rsidRPr="004E46F5">
        <w:rPr>
          <w:sz w:val="28"/>
          <w:szCs w:val="28"/>
        </w:rPr>
        <w:t>:</w:t>
      </w:r>
    </w:p>
    <w:p w:rsidR="00E459CA" w:rsidRPr="004E46F5" w:rsidRDefault="00E459CA" w:rsidP="00AC28C3">
      <w:pPr>
        <w:keepLines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46F5">
        <w:rPr>
          <w:sz w:val="28"/>
          <w:szCs w:val="28"/>
        </w:rPr>
        <w:t>- механизмов возникновения, развития и исход</w:t>
      </w:r>
      <w:r>
        <w:rPr>
          <w:sz w:val="28"/>
          <w:szCs w:val="28"/>
        </w:rPr>
        <w:t>ов</w:t>
      </w:r>
      <w:r w:rsidRPr="004E46F5">
        <w:rPr>
          <w:sz w:val="28"/>
          <w:szCs w:val="28"/>
        </w:rPr>
        <w:t xml:space="preserve"> патологических процессов и наиболее распространенных заболеваний;</w:t>
      </w:r>
    </w:p>
    <w:p w:rsidR="00E459CA" w:rsidRDefault="00E459CA" w:rsidP="00AC28C3">
      <w:pPr>
        <w:keepLines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46F5">
        <w:rPr>
          <w:sz w:val="28"/>
          <w:szCs w:val="28"/>
        </w:rPr>
        <w:t>- механизмов компенсации структурно-функциональных нарушений органов и систем;</w:t>
      </w:r>
    </w:p>
    <w:p w:rsidR="00E459CA" w:rsidRPr="004E46F5" w:rsidRDefault="00E459CA" w:rsidP="00AC28C3">
      <w:pPr>
        <w:keepLines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принципов формулирования диагноза заболевания;</w:t>
      </w:r>
    </w:p>
    <w:p w:rsidR="00E459CA" w:rsidRPr="004E46F5" w:rsidRDefault="00E459CA" w:rsidP="00AC28C3">
      <w:pPr>
        <w:keepLines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46F5">
        <w:rPr>
          <w:sz w:val="28"/>
          <w:szCs w:val="28"/>
        </w:rPr>
        <w:t xml:space="preserve">- </w:t>
      </w:r>
      <w:proofErr w:type="spellStart"/>
      <w:r w:rsidRPr="004E46F5">
        <w:rPr>
          <w:sz w:val="28"/>
          <w:szCs w:val="28"/>
        </w:rPr>
        <w:t>патофизиологически</w:t>
      </w:r>
      <w:proofErr w:type="spellEnd"/>
      <w:r w:rsidRPr="004E46F5">
        <w:rPr>
          <w:sz w:val="28"/>
          <w:szCs w:val="28"/>
        </w:rPr>
        <w:t xml:space="preserve"> обоснованных </w:t>
      </w:r>
      <w:r>
        <w:rPr>
          <w:sz w:val="28"/>
          <w:szCs w:val="28"/>
        </w:rPr>
        <w:t>методов</w:t>
      </w:r>
      <w:r w:rsidRPr="004E46F5">
        <w:rPr>
          <w:sz w:val="28"/>
          <w:szCs w:val="28"/>
        </w:rPr>
        <w:t xml:space="preserve"> диагностики, лечения и профилактики социально значимых заболеваний.</w:t>
      </w:r>
    </w:p>
    <w:p w:rsidR="00E459CA" w:rsidRDefault="00E459CA" w:rsidP="005539A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1DF">
        <w:rPr>
          <w:sz w:val="28"/>
          <w:szCs w:val="28"/>
        </w:rPr>
        <w:t>Преподавание и успешное изучение учебной дисциплины «Клиническая патологическая физиология» осуществляется на базе приобретенных студентом знаний и умений по разделам следующих учебных дисциплин: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pacing w:val="20"/>
          <w:sz w:val="28"/>
          <w:szCs w:val="28"/>
        </w:rPr>
        <w:t>Анатомия</w:t>
      </w:r>
      <w:r>
        <w:rPr>
          <w:b/>
          <w:bCs/>
          <w:spacing w:val="20"/>
          <w:sz w:val="28"/>
          <w:szCs w:val="28"/>
        </w:rPr>
        <w:t xml:space="preserve"> человека</w:t>
      </w:r>
      <w:r w:rsidRPr="00672B7A">
        <w:rPr>
          <w:b/>
          <w:bCs/>
          <w:spacing w:val="20"/>
          <w:sz w:val="28"/>
          <w:szCs w:val="28"/>
        </w:rPr>
        <w:t>.</w:t>
      </w:r>
      <w:r>
        <w:rPr>
          <w:b/>
          <w:bCs/>
          <w:spacing w:val="20"/>
          <w:sz w:val="28"/>
          <w:szCs w:val="28"/>
        </w:rPr>
        <w:t xml:space="preserve"> </w:t>
      </w:r>
      <w:r w:rsidRPr="00672B7A">
        <w:rPr>
          <w:sz w:val="28"/>
          <w:szCs w:val="28"/>
        </w:rPr>
        <w:t>Строение тела человека, его органов и систем. Индивидуальные, половые и возрастные особенности организма. Топография внутренних органов и их анатомо-топографические взаимоотношения. Проекция внутренних органов на поверхность тела</w:t>
      </w:r>
      <w:r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 xml:space="preserve">. </w:t>
      </w:r>
      <w:proofErr w:type="spellStart"/>
      <w:r w:rsidRPr="00672B7A">
        <w:rPr>
          <w:sz w:val="28"/>
          <w:szCs w:val="28"/>
        </w:rPr>
        <w:t>Рентгеноанатомия</w:t>
      </w:r>
      <w:proofErr w:type="spellEnd"/>
      <w:r w:rsidRPr="00672B7A">
        <w:rPr>
          <w:sz w:val="28"/>
          <w:szCs w:val="28"/>
        </w:rPr>
        <w:t xml:space="preserve">. Влияние </w:t>
      </w:r>
      <w:r>
        <w:rPr>
          <w:sz w:val="28"/>
          <w:szCs w:val="28"/>
        </w:rPr>
        <w:t xml:space="preserve">типологических и социальных </w:t>
      </w:r>
      <w:r w:rsidRPr="00672B7A">
        <w:rPr>
          <w:sz w:val="28"/>
          <w:szCs w:val="28"/>
        </w:rPr>
        <w:t>факторов внешней среды на развитие и строение организма</w:t>
      </w:r>
      <w:r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>.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pacing w:val="20"/>
          <w:sz w:val="28"/>
          <w:szCs w:val="28"/>
        </w:rPr>
        <w:t>Нормальная физиология.</w:t>
      </w:r>
      <w:r>
        <w:rPr>
          <w:b/>
          <w:bCs/>
          <w:spacing w:val="20"/>
          <w:sz w:val="28"/>
          <w:szCs w:val="28"/>
        </w:rPr>
        <w:t xml:space="preserve"> </w:t>
      </w:r>
      <w:r w:rsidRPr="00672B7A">
        <w:rPr>
          <w:sz w:val="28"/>
          <w:szCs w:val="28"/>
        </w:rPr>
        <w:t xml:space="preserve">Физиологические основы жизнедеятельности клеток, органов, тканей и целостного организма </w:t>
      </w:r>
      <w:r>
        <w:rPr>
          <w:sz w:val="28"/>
          <w:szCs w:val="28"/>
        </w:rPr>
        <w:t xml:space="preserve">человека </w:t>
      </w:r>
      <w:r w:rsidRPr="00672B7A">
        <w:rPr>
          <w:sz w:val="28"/>
          <w:szCs w:val="28"/>
        </w:rPr>
        <w:t>в условиях его взаимодействия с</w:t>
      </w:r>
      <w:r>
        <w:rPr>
          <w:sz w:val="28"/>
          <w:szCs w:val="28"/>
        </w:rPr>
        <w:t xml:space="preserve"> окружающей</w:t>
      </w:r>
      <w:r w:rsidRPr="00672B7A">
        <w:rPr>
          <w:sz w:val="28"/>
          <w:szCs w:val="28"/>
        </w:rPr>
        <w:t xml:space="preserve"> средой </w:t>
      </w:r>
      <w:r>
        <w:rPr>
          <w:sz w:val="28"/>
          <w:szCs w:val="28"/>
        </w:rPr>
        <w:t>обитания</w:t>
      </w:r>
      <w:r w:rsidRPr="00672B7A">
        <w:rPr>
          <w:sz w:val="28"/>
          <w:szCs w:val="28"/>
        </w:rPr>
        <w:t xml:space="preserve">. </w:t>
      </w:r>
      <w:r w:rsidRPr="00672B7A">
        <w:rPr>
          <w:sz w:val="28"/>
          <w:szCs w:val="28"/>
        </w:rPr>
        <w:lastRenderedPageBreak/>
        <w:t xml:space="preserve">Физиологические функции организма </w:t>
      </w:r>
      <w:r>
        <w:rPr>
          <w:sz w:val="28"/>
          <w:szCs w:val="28"/>
        </w:rPr>
        <w:t xml:space="preserve">человека </w:t>
      </w:r>
      <w:r w:rsidRPr="00672B7A">
        <w:rPr>
          <w:sz w:val="28"/>
          <w:szCs w:val="28"/>
        </w:rPr>
        <w:t xml:space="preserve">на различных уровнях организации, механизмы их регуляции и </w:t>
      </w:r>
      <w:proofErr w:type="spellStart"/>
      <w:r w:rsidRPr="00672B7A">
        <w:rPr>
          <w:sz w:val="28"/>
          <w:szCs w:val="28"/>
        </w:rPr>
        <w:t>саморегуляции</w:t>
      </w:r>
      <w:proofErr w:type="spellEnd"/>
      <w:r w:rsidRPr="00672B7A">
        <w:rPr>
          <w:sz w:val="28"/>
          <w:szCs w:val="28"/>
        </w:rPr>
        <w:t xml:space="preserve">. Основные показатели, характеризующие нормальное состояние физиологических функций организма </w:t>
      </w:r>
      <w:r>
        <w:rPr>
          <w:sz w:val="28"/>
          <w:szCs w:val="28"/>
        </w:rPr>
        <w:t xml:space="preserve">человека </w:t>
      </w:r>
      <w:r w:rsidRPr="00672B7A">
        <w:rPr>
          <w:sz w:val="28"/>
          <w:szCs w:val="28"/>
        </w:rPr>
        <w:t>и его систем. Физиологические основы здорового образа жизни.</w:t>
      </w:r>
    </w:p>
    <w:p w:rsidR="00E459C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Гистология, цитология, эмбриология</w:t>
      </w:r>
      <w:r w:rsidRPr="00672B7A">
        <w:rPr>
          <w:sz w:val="28"/>
          <w:szCs w:val="28"/>
        </w:rPr>
        <w:t>. Принципы организации и гистологическое строение органов и систем, тканевой и клеточный состав их структурно-функциональных единиц, взаимоотношения различных тканей в составе органов. Общие закономерности реакции тканей и органов на внешние воздействия, особенности их радиочувствительности и радиорезистентности. Структурные основы гомеостаза.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487F63">
        <w:rPr>
          <w:b/>
          <w:bCs/>
          <w:sz w:val="28"/>
          <w:szCs w:val="28"/>
        </w:rPr>
        <w:t>Микробиология, вирусология, иммунология.</w:t>
      </w:r>
      <w:r>
        <w:rPr>
          <w:b/>
          <w:bCs/>
          <w:sz w:val="28"/>
          <w:szCs w:val="28"/>
        </w:rPr>
        <w:t xml:space="preserve"> </w:t>
      </w:r>
      <w:r w:rsidRPr="00487F63">
        <w:rPr>
          <w:sz w:val="28"/>
          <w:szCs w:val="28"/>
        </w:rPr>
        <w:t>Классификация, морфологи</w:t>
      </w:r>
      <w:r>
        <w:rPr>
          <w:sz w:val="28"/>
          <w:szCs w:val="28"/>
        </w:rPr>
        <w:t>ческая характеристика</w:t>
      </w:r>
      <w:r w:rsidRPr="00487F63">
        <w:rPr>
          <w:sz w:val="28"/>
          <w:szCs w:val="28"/>
        </w:rPr>
        <w:t>, генетика, физиология, экология и эволюция микроорганизмов. Нормальная микрофлора организма человека. Этиология, патогенез, иммунитет и микробиологическая диагностика, основы специфическо</w:t>
      </w:r>
      <w:r>
        <w:rPr>
          <w:sz w:val="28"/>
          <w:szCs w:val="28"/>
        </w:rPr>
        <w:t xml:space="preserve">го лечения </w:t>
      </w:r>
      <w:r w:rsidRPr="00487F63">
        <w:rPr>
          <w:sz w:val="28"/>
          <w:szCs w:val="28"/>
        </w:rPr>
        <w:t xml:space="preserve"> и профилактики бактериальных, вирусных, грибковых и протозойных заболеваний. Характеристика условно-патогенных микроорганизмов. Оппортунистические инфекции и их диагностика.  Инфекции</w:t>
      </w:r>
      <w:r>
        <w:rPr>
          <w:sz w:val="28"/>
          <w:szCs w:val="28"/>
        </w:rPr>
        <w:t>, связанные с оказанием медицинской помощи</w:t>
      </w:r>
      <w:r w:rsidRPr="00487F63">
        <w:rPr>
          <w:sz w:val="28"/>
          <w:szCs w:val="28"/>
        </w:rPr>
        <w:t xml:space="preserve">. Иммунная система организма, возрастные особенности. Естественный, </w:t>
      </w:r>
      <w:proofErr w:type="spellStart"/>
      <w:r w:rsidRPr="00487F63">
        <w:rPr>
          <w:sz w:val="28"/>
          <w:szCs w:val="28"/>
        </w:rPr>
        <w:t>противоинфекционный</w:t>
      </w:r>
      <w:proofErr w:type="spellEnd"/>
      <w:r w:rsidRPr="00487F63">
        <w:rPr>
          <w:sz w:val="28"/>
          <w:szCs w:val="28"/>
        </w:rPr>
        <w:t xml:space="preserve">, трансплантационный и противоопухолевый иммунитет. Аллергия, иммунологическая толерантность. Иммунопатология, клиническая и экологическая иммунология.  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Фармакология.</w:t>
      </w:r>
      <w:r w:rsidRPr="00672B7A">
        <w:rPr>
          <w:sz w:val="28"/>
          <w:szCs w:val="28"/>
        </w:rPr>
        <w:t xml:space="preserve"> Принципы </w:t>
      </w:r>
      <w:proofErr w:type="spellStart"/>
      <w:r w:rsidRPr="00672B7A">
        <w:rPr>
          <w:sz w:val="28"/>
          <w:szCs w:val="28"/>
        </w:rPr>
        <w:t>фармакодинамики</w:t>
      </w:r>
      <w:proofErr w:type="spellEnd"/>
      <w:r w:rsidRPr="00672B7A">
        <w:rPr>
          <w:sz w:val="28"/>
          <w:szCs w:val="28"/>
        </w:rPr>
        <w:t xml:space="preserve"> и </w:t>
      </w:r>
      <w:proofErr w:type="spellStart"/>
      <w:r w:rsidRPr="00672B7A">
        <w:rPr>
          <w:sz w:val="28"/>
          <w:szCs w:val="28"/>
        </w:rPr>
        <w:t>фармакокинетики</w:t>
      </w:r>
      <w:proofErr w:type="spellEnd"/>
      <w:r w:rsidRPr="00672B7A">
        <w:rPr>
          <w:sz w:val="28"/>
          <w:szCs w:val="28"/>
        </w:rPr>
        <w:t xml:space="preserve"> лекарственных средств. Факторы, определяющие терапевтическую эффективность, побочное действие, </w:t>
      </w:r>
      <w:proofErr w:type="spellStart"/>
      <w:r w:rsidRPr="00672B7A">
        <w:rPr>
          <w:sz w:val="28"/>
          <w:szCs w:val="28"/>
        </w:rPr>
        <w:t>аллергенность</w:t>
      </w:r>
      <w:proofErr w:type="spellEnd"/>
      <w:r w:rsidRPr="00672B7A">
        <w:rPr>
          <w:sz w:val="28"/>
          <w:szCs w:val="28"/>
        </w:rPr>
        <w:t xml:space="preserve"> и токсичность лекарственных средств. Основные средства лекарственной терапии при различных патологических процессах и наиболее распространенных болезнях. Рецепт врача. Выписывание лекарственных сре</w:t>
      </w:r>
      <w:proofErr w:type="gramStart"/>
      <w:r w:rsidRPr="00672B7A">
        <w:rPr>
          <w:sz w:val="28"/>
          <w:szCs w:val="28"/>
        </w:rPr>
        <w:t>дств в р</w:t>
      </w:r>
      <w:proofErr w:type="gramEnd"/>
      <w:r w:rsidRPr="00672B7A">
        <w:rPr>
          <w:sz w:val="28"/>
          <w:szCs w:val="28"/>
        </w:rPr>
        <w:t>азличных лекарственных формах.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Общая гигиена и военная гигиена.</w:t>
      </w:r>
      <w:r w:rsidRPr="00672B7A">
        <w:rPr>
          <w:sz w:val="28"/>
          <w:szCs w:val="28"/>
        </w:rPr>
        <w:t xml:space="preserve"> Влияние внешней среды на здоровье, гигиеническое значение воздуха, почвы, воды, солнечной радиации. Заболевания, связанные с неблагоприятным воздействием климатических и социальных факторов. Гигиенические аспекты питания. Организация и проведение профилактических мероприятий. Личная гигиена, гигиенические требования к организации режима быта, труда, отдыха. Экология и рациональное природопользование. 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Патологическая физиология.</w:t>
      </w:r>
      <w:r w:rsidRPr="00672B7A">
        <w:rPr>
          <w:sz w:val="28"/>
          <w:szCs w:val="28"/>
        </w:rPr>
        <w:t xml:space="preserve"> Общее учение о болезни. Понятия и категории патологии. Классификация и номенклатура болезней. </w:t>
      </w:r>
      <w:r>
        <w:rPr>
          <w:sz w:val="28"/>
          <w:szCs w:val="28"/>
        </w:rPr>
        <w:t xml:space="preserve">Социальные аспекты развития болезней. Характеристика основных форм болезнетворных факторов. Роль конкретных причин и условий в развитии болезни. Общий патогенез. Механизмы устойчивости организма человека к действию болезнетворных факторов. Процессы выздоровления и умирания. </w:t>
      </w:r>
      <w:r w:rsidRPr="00672B7A">
        <w:rPr>
          <w:sz w:val="28"/>
          <w:szCs w:val="28"/>
        </w:rPr>
        <w:t xml:space="preserve">Типовые патологические процессы. Общие закономерности возникновения и механизмы развития воспаления, опухолевого роста, лихорадки, гипоксии, типовых нарушений обмена веществ, голодания, нейрогенных дистрофий. Принципы </w:t>
      </w:r>
      <w:r w:rsidRPr="00672B7A">
        <w:rPr>
          <w:sz w:val="28"/>
          <w:szCs w:val="28"/>
        </w:rPr>
        <w:lastRenderedPageBreak/>
        <w:t xml:space="preserve">коррекции структурно-функциональных нарушений при типовых патологических процессах. Общие закономерности нарушений </w:t>
      </w:r>
      <w:r>
        <w:rPr>
          <w:sz w:val="28"/>
          <w:szCs w:val="28"/>
        </w:rPr>
        <w:t xml:space="preserve">функции </w:t>
      </w:r>
      <w:r w:rsidRPr="00672B7A">
        <w:rPr>
          <w:sz w:val="28"/>
          <w:szCs w:val="28"/>
        </w:rPr>
        <w:t>различных органов и систем</w:t>
      </w:r>
      <w:r>
        <w:rPr>
          <w:sz w:val="28"/>
          <w:szCs w:val="28"/>
        </w:rPr>
        <w:t xml:space="preserve"> организма человека</w:t>
      </w:r>
      <w:r w:rsidRPr="00672B7A">
        <w:rPr>
          <w:sz w:val="28"/>
          <w:szCs w:val="28"/>
        </w:rPr>
        <w:t>. Механизмы компенсации нарушения функций и структур, принципы коррекции нарушений.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Патологическая анатомия.</w:t>
      </w:r>
      <w:r w:rsidRPr="00672B7A">
        <w:rPr>
          <w:sz w:val="28"/>
          <w:szCs w:val="28"/>
        </w:rPr>
        <w:t xml:space="preserve"> Общие патологические процессы. </w:t>
      </w:r>
      <w:r>
        <w:rPr>
          <w:sz w:val="28"/>
          <w:szCs w:val="28"/>
        </w:rPr>
        <w:t xml:space="preserve">Расстройства кровообращения. Воспаление. </w:t>
      </w:r>
      <w:r w:rsidRPr="00672B7A">
        <w:rPr>
          <w:sz w:val="28"/>
          <w:szCs w:val="28"/>
        </w:rPr>
        <w:t>Компенсаторные и приспособительные процессы. Иммунопатология. Общие вопросы опухолевого роста. Частная патологическая анатомия (</w:t>
      </w:r>
      <w:r>
        <w:rPr>
          <w:sz w:val="28"/>
          <w:szCs w:val="28"/>
        </w:rPr>
        <w:t xml:space="preserve">классификация, </w:t>
      </w:r>
      <w:r w:rsidRPr="00672B7A">
        <w:rPr>
          <w:sz w:val="28"/>
          <w:szCs w:val="28"/>
        </w:rPr>
        <w:t xml:space="preserve">этиология, </w:t>
      </w:r>
      <w:proofErr w:type="spellStart"/>
      <w:r w:rsidRPr="00672B7A">
        <w:rPr>
          <w:sz w:val="28"/>
          <w:szCs w:val="28"/>
        </w:rPr>
        <w:t>пат</w:t>
      </w:r>
      <w:proofErr w:type="gramStart"/>
      <w:r w:rsidRPr="00672B7A">
        <w:rPr>
          <w:sz w:val="28"/>
          <w:szCs w:val="28"/>
        </w:rPr>
        <w:t>о</w:t>
      </w:r>
      <w:proofErr w:type="spellEnd"/>
      <w:r w:rsidRPr="00672B7A">
        <w:rPr>
          <w:sz w:val="28"/>
          <w:szCs w:val="28"/>
        </w:rPr>
        <w:t>-</w:t>
      </w:r>
      <w:proofErr w:type="gramEnd"/>
      <w:r w:rsidRPr="00672B7A">
        <w:rPr>
          <w:sz w:val="28"/>
          <w:szCs w:val="28"/>
        </w:rPr>
        <w:t xml:space="preserve"> и морфогенез, структурная характеристика на макро- и микроуровнях, </w:t>
      </w:r>
      <w:proofErr w:type="spellStart"/>
      <w:r w:rsidRPr="00672B7A">
        <w:rPr>
          <w:sz w:val="28"/>
          <w:szCs w:val="28"/>
        </w:rPr>
        <w:t>патоморфоз</w:t>
      </w:r>
      <w:proofErr w:type="spellEnd"/>
      <w:r w:rsidRPr="00672B7A">
        <w:rPr>
          <w:sz w:val="28"/>
          <w:szCs w:val="28"/>
        </w:rPr>
        <w:t>, исходы и осложнения, танатогенез) болезней сердца и сосудов, органов дыхания, желудочно-кишечного тракта, желчевыводящей системы, печени, почек; особенности у людей раз</w:t>
      </w:r>
      <w:r>
        <w:rPr>
          <w:sz w:val="28"/>
          <w:szCs w:val="28"/>
        </w:rPr>
        <w:t>личных</w:t>
      </w:r>
      <w:r w:rsidRPr="00672B7A">
        <w:rPr>
          <w:sz w:val="28"/>
          <w:szCs w:val="28"/>
        </w:rPr>
        <w:t xml:space="preserve"> возрастных групп.</w:t>
      </w:r>
    </w:p>
    <w:p w:rsidR="00E459CA" w:rsidRPr="00DF0D76" w:rsidRDefault="00E459CA" w:rsidP="009A26E1">
      <w:pPr>
        <w:autoSpaceDE w:val="0"/>
        <w:snapToGrid w:val="0"/>
        <w:ind w:firstLine="709"/>
        <w:jc w:val="both"/>
        <w:rPr>
          <w:sz w:val="28"/>
          <w:szCs w:val="28"/>
        </w:rPr>
      </w:pPr>
      <w:r w:rsidRPr="00672B7A">
        <w:rPr>
          <w:b/>
          <w:bCs/>
          <w:sz w:val="28"/>
          <w:szCs w:val="28"/>
        </w:rPr>
        <w:t>Пропедевтика внутренних болезней.</w:t>
      </w:r>
      <w:r>
        <w:rPr>
          <w:b/>
          <w:bCs/>
          <w:sz w:val="28"/>
          <w:szCs w:val="28"/>
        </w:rPr>
        <w:t xml:space="preserve"> </w:t>
      </w:r>
      <w:r w:rsidRPr="00DF0D76">
        <w:rPr>
          <w:sz w:val="28"/>
          <w:szCs w:val="28"/>
        </w:rPr>
        <w:t>Возрастные анатомо-физиологические особенности органов и систем организма</w:t>
      </w:r>
      <w:r>
        <w:rPr>
          <w:sz w:val="28"/>
          <w:szCs w:val="28"/>
        </w:rPr>
        <w:t xml:space="preserve"> человека</w:t>
      </w:r>
      <w:r w:rsidRPr="00DF0D76">
        <w:rPr>
          <w:sz w:val="28"/>
          <w:szCs w:val="28"/>
        </w:rPr>
        <w:t xml:space="preserve">. Методика </w:t>
      </w:r>
      <w:r>
        <w:rPr>
          <w:sz w:val="28"/>
          <w:szCs w:val="28"/>
        </w:rPr>
        <w:t>об</w:t>
      </w:r>
      <w:r w:rsidRPr="00DF0D76">
        <w:rPr>
          <w:sz w:val="28"/>
          <w:szCs w:val="28"/>
        </w:rPr>
        <w:t>следования здорового и больного человека. Дополнительные методы исследований и принципы разработки диагностических программ. Диагностический процесс. Семиотика и синдромы основных поражений органов и систем</w:t>
      </w:r>
      <w:r>
        <w:rPr>
          <w:sz w:val="28"/>
          <w:szCs w:val="28"/>
        </w:rPr>
        <w:t xml:space="preserve"> организма человека</w:t>
      </w:r>
      <w:r w:rsidRPr="00DF0D76">
        <w:rPr>
          <w:sz w:val="28"/>
          <w:szCs w:val="28"/>
        </w:rPr>
        <w:t>. Основы рационального питания при терапевтических болезнях в различных возрастных группах. Международная классификация болезней.</w:t>
      </w:r>
    </w:p>
    <w:p w:rsidR="00E459CA" w:rsidRPr="00672B7A" w:rsidRDefault="00E459CA" w:rsidP="009A26E1">
      <w:pPr>
        <w:autoSpaceDE w:val="0"/>
        <w:snapToGrid w:val="0"/>
        <w:ind w:firstLine="709"/>
        <w:jc w:val="both"/>
        <w:rPr>
          <w:spacing w:val="-7"/>
          <w:sz w:val="28"/>
          <w:szCs w:val="28"/>
        </w:rPr>
      </w:pPr>
      <w:r w:rsidRPr="00487F63">
        <w:rPr>
          <w:b/>
          <w:bCs/>
          <w:spacing w:val="-7"/>
          <w:sz w:val="28"/>
          <w:szCs w:val="28"/>
        </w:rPr>
        <w:t>Лучевая диагностика и лучевая терапия.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Методы лучевой визуализации и методы лучевой терапии различных заболеваний, их особенности у людей разных возрастных групп.</w:t>
      </w:r>
    </w:p>
    <w:p w:rsidR="00E459CA" w:rsidRPr="00672B7A" w:rsidRDefault="00E459CA" w:rsidP="009A26E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459CA" w:rsidRDefault="00E459CA" w:rsidP="009A26E1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Изучение учебной дисциплины «</w:t>
      </w:r>
      <w:r w:rsidRPr="00302EA3">
        <w:rPr>
          <w:sz w:val="28"/>
          <w:szCs w:val="28"/>
        </w:rPr>
        <w:t>Клиническая патологическая физиология»</w:t>
      </w:r>
      <w:r w:rsidRPr="00672B7A">
        <w:rPr>
          <w:sz w:val="28"/>
          <w:szCs w:val="28"/>
        </w:rPr>
        <w:t xml:space="preserve"> должно обеспечить формирование у студентов академических, социально-личностных и профессиональных компетенций.</w:t>
      </w:r>
    </w:p>
    <w:p w:rsidR="00E459CA" w:rsidRPr="00672B7A" w:rsidRDefault="00E459CA" w:rsidP="009A26E1">
      <w:pPr>
        <w:ind w:firstLine="709"/>
        <w:jc w:val="both"/>
        <w:rPr>
          <w:b/>
          <w:bCs/>
          <w:sz w:val="28"/>
          <w:szCs w:val="28"/>
        </w:rPr>
      </w:pPr>
      <w:r w:rsidRPr="00672B7A">
        <w:rPr>
          <w:b/>
          <w:bCs/>
          <w:sz w:val="28"/>
          <w:szCs w:val="28"/>
        </w:rPr>
        <w:t xml:space="preserve">Требования к академическим компетенциям 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Студент должен: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АК-2. Владеть системным и сравнительным анализом.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АК-3. Владеть исследовательскими навыками.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АК-</w:t>
      </w:r>
      <w:r>
        <w:rPr>
          <w:sz w:val="28"/>
          <w:szCs w:val="28"/>
        </w:rPr>
        <w:t>4</w:t>
      </w:r>
      <w:r w:rsidRPr="00672B7A">
        <w:rPr>
          <w:sz w:val="28"/>
          <w:szCs w:val="28"/>
        </w:rPr>
        <w:t>. Уметь работать самостоятельно.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АК-5</w:t>
      </w:r>
      <w:r w:rsidRPr="00672B7A">
        <w:rPr>
          <w:sz w:val="28"/>
          <w:szCs w:val="28"/>
        </w:rPr>
        <w:t>. Быть способным порождать новые идеи (обладать креативностью).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АК-</w:t>
      </w:r>
      <w:r>
        <w:rPr>
          <w:sz w:val="28"/>
          <w:szCs w:val="28"/>
        </w:rPr>
        <w:t>6</w:t>
      </w:r>
      <w:r w:rsidRPr="00672B7A">
        <w:rPr>
          <w:sz w:val="28"/>
          <w:szCs w:val="28"/>
        </w:rPr>
        <w:t>. Владеть междисциплинарным подходом при решении проблем.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АК-7. Обладать навыками устной и письменной коммуникации, владет</w:t>
      </w:r>
      <w:r w:rsidRPr="001B07D6">
        <w:rPr>
          <w:sz w:val="28"/>
          <w:szCs w:val="28"/>
        </w:rPr>
        <w:t>ь профессиональной и научной лексикой.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АК-8. Уметь учиться, повышать свою квалификацию в течение всей жизни.</w:t>
      </w:r>
    </w:p>
    <w:p w:rsidR="00E459CA" w:rsidRPr="00672B7A" w:rsidRDefault="00E459CA" w:rsidP="009A26E1">
      <w:pPr>
        <w:ind w:firstLine="709"/>
        <w:jc w:val="both"/>
        <w:rPr>
          <w:b/>
          <w:bCs/>
          <w:sz w:val="28"/>
          <w:szCs w:val="28"/>
        </w:rPr>
      </w:pPr>
      <w:r w:rsidRPr="00672B7A">
        <w:rPr>
          <w:b/>
          <w:bCs/>
          <w:sz w:val="28"/>
          <w:szCs w:val="28"/>
        </w:rPr>
        <w:t xml:space="preserve">Требования к социально-личностным компетенциям 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Студент должен: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СЛК-1. Обладать способностью к межличностным коммуникациям.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СЛК-</w:t>
      </w:r>
      <w:r>
        <w:rPr>
          <w:sz w:val="28"/>
          <w:szCs w:val="28"/>
        </w:rPr>
        <w:t>2</w:t>
      </w:r>
      <w:r w:rsidRPr="00672B7A">
        <w:rPr>
          <w:sz w:val="28"/>
          <w:szCs w:val="28"/>
        </w:rPr>
        <w:t xml:space="preserve">. Владеть навыками </w:t>
      </w:r>
      <w:proofErr w:type="spellStart"/>
      <w:r w:rsidRPr="00672B7A">
        <w:rPr>
          <w:sz w:val="28"/>
          <w:szCs w:val="28"/>
        </w:rPr>
        <w:t>здоровьесбережения</w:t>
      </w:r>
      <w:proofErr w:type="spellEnd"/>
      <w:r w:rsidRPr="00672B7A">
        <w:rPr>
          <w:sz w:val="28"/>
          <w:szCs w:val="28"/>
        </w:rPr>
        <w:t>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СЛК-3. Быть способным к критике и самокритике.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СЛК-4. Уметь работать в команде.</w:t>
      </w:r>
    </w:p>
    <w:p w:rsidR="00E459CA" w:rsidRPr="00672B7A" w:rsidRDefault="00E459CA" w:rsidP="009A26E1">
      <w:pPr>
        <w:ind w:firstLine="709"/>
        <w:jc w:val="both"/>
        <w:rPr>
          <w:b/>
          <w:bCs/>
          <w:sz w:val="28"/>
          <w:szCs w:val="28"/>
        </w:rPr>
      </w:pPr>
      <w:r w:rsidRPr="00672B7A">
        <w:rPr>
          <w:b/>
          <w:bCs/>
          <w:sz w:val="28"/>
          <w:szCs w:val="28"/>
        </w:rPr>
        <w:t xml:space="preserve">Требования к профессиональным компетенциям 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bookmarkStart w:id="2" w:name="_Toc278884129"/>
      <w:bookmarkStart w:id="3" w:name="_Toc286911608"/>
      <w:bookmarkStart w:id="4" w:name="_Toc291498720"/>
      <w:bookmarkStart w:id="5" w:name="_Toc291499109"/>
      <w:r w:rsidRPr="00672B7A">
        <w:rPr>
          <w:sz w:val="28"/>
          <w:szCs w:val="28"/>
        </w:rPr>
        <w:t>Студент должен быть способен: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bookmarkStart w:id="6" w:name="bookmark4"/>
      <w:r w:rsidRPr="00672B7A">
        <w:rPr>
          <w:sz w:val="28"/>
          <w:szCs w:val="28"/>
        </w:rPr>
        <w:t>ПК-1. Применять знания о строении и функции организма</w:t>
      </w:r>
      <w:r>
        <w:rPr>
          <w:sz w:val="28"/>
          <w:szCs w:val="28"/>
        </w:rPr>
        <w:t xml:space="preserve"> человека</w:t>
      </w:r>
      <w:r w:rsidRPr="00672B7A">
        <w:rPr>
          <w:sz w:val="28"/>
          <w:szCs w:val="28"/>
        </w:rPr>
        <w:t xml:space="preserve"> в норме и патологии, особенностях популяционного уровня организации жизни.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ПК-2.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ПК-3. Использовать знания общепрофессиональных и специальных дисциплин для сохранения собственного здоровья и пропаганды здорового образа жизни.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ПК-4. Использовать лечебно-диагностическую аппаратуру.</w:t>
      </w:r>
    </w:p>
    <w:bookmarkEnd w:id="6"/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</w:t>
      </w:r>
      <w:r>
        <w:rPr>
          <w:sz w:val="28"/>
          <w:szCs w:val="28"/>
        </w:rPr>
        <w:t>5</w:t>
      </w:r>
      <w:r w:rsidRPr="00672B7A">
        <w:rPr>
          <w:sz w:val="28"/>
          <w:szCs w:val="28"/>
        </w:rPr>
        <w:t>. Уметь самостоятельно приобретать и использовать в пр</w:t>
      </w:r>
      <w:r>
        <w:rPr>
          <w:sz w:val="28"/>
          <w:szCs w:val="28"/>
        </w:rPr>
        <w:t>офессиональной</w:t>
      </w:r>
      <w:r w:rsidRPr="00672B7A">
        <w:rPr>
          <w:sz w:val="28"/>
          <w:szCs w:val="28"/>
        </w:rPr>
        <w:t xml:space="preserve"> деятельности новые знания и навыки, в том числе в новых областях знаний.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</w:t>
      </w:r>
      <w:r>
        <w:rPr>
          <w:sz w:val="28"/>
          <w:szCs w:val="28"/>
        </w:rPr>
        <w:t>6</w:t>
      </w:r>
      <w:r w:rsidRPr="00672B7A">
        <w:rPr>
          <w:sz w:val="28"/>
          <w:szCs w:val="28"/>
        </w:rPr>
        <w:t>. Проводить диагностику здоровья человека.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</w:t>
      </w:r>
      <w:r>
        <w:rPr>
          <w:sz w:val="28"/>
          <w:szCs w:val="28"/>
        </w:rPr>
        <w:t>7</w:t>
      </w:r>
      <w:r w:rsidRPr="00672B7A">
        <w:rPr>
          <w:sz w:val="28"/>
          <w:szCs w:val="28"/>
        </w:rPr>
        <w:t>. Использовать основные законы естественнонаучных дисциплин в профессиональной деятельности, применять знания и умения, полученные по общепрофессиональным дисциплинам для сохранения, восстановления и укрепления здоровья населения</w:t>
      </w:r>
      <w:r>
        <w:rPr>
          <w:sz w:val="28"/>
          <w:szCs w:val="28"/>
        </w:rPr>
        <w:t>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</w:t>
      </w:r>
      <w:r>
        <w:rPr>
          <w:sz w:val="28"/>
          <w:szCs w:val="28"/>
        </w:rPr>
        <w:t>8</w:t>
      </w:r>
      <w:r w:rsidRPr="00672B7A">
        <w:rPr>
          <w:sz w:val="28"/>
          <w:szCs w:val="28"/>
        </w:rPr>
        <w:t xml:space="preserve">. Применять навыки профессионального поведения (деонтологии), знать и соблюдать нормы медицинской этики. 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</w:t>
      </w:r>
      <w:r>
        <w:rPr>
          <w:sz w:val="28"/>
          <w:szCs w:val="28"/>
        </w:rPr>
        <w:t>9</w:t>
      </w:r>
      <w:r w:rsidRPr="00672B7A">
        <w:rPr>
          <w:sz w:val="28"/>
          <w:szCs w:val="28"/>
        </w:rPr>
        <w:t>. Владеть основными методами, способами и средствами получения, хранения, переработки информации, иметь навыки работы с компьютером как средством получения и управления информацией.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ПК-1</w:t>
      </w:r>
      <w:r>
        <w:rPr>
          <w:sz w:val="28"/>
          <w:szCs w:val="28"/>
        </w:rPr>
        <w:t>0</w:t>
      </w:r>
      <w:r w:rsidRPr="00672B7A">
        <w:rPr>
          <w:sz w:val="28"/>
          <w:szCs w:val="28"/>
        </w:rPr>
        <w:t>. Работать с научной литературой и создавать личную научно-практическую информационную базу данных.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ПК-1</w:t>
      </w:r>
      <w:r>
        <w:rPr>
          <w:sz w:val="28"/>
          <w:szCs w:val="28"/>
        </w:rPr>
        <w:t>1</w:t>
      </w:r>
      <w:r w:rsidRPr="00672B7A">
        <w:rPr>
          <w:sz w:val="28"/>
          <w:szCs w:val="28"/>
        </w:rPr>
        <w:t>. Организовывать свой труд на научной основе с использованием компьютерных технологий обработки информации.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ПК-12. Обобщать и способствовать распространению современных медицинских знаний.</w:t>
      </w:r>
    </w:p>
    <w:p w:rsidR="00E459C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ПК-13. Анализировать и оценивать собранные данные.</w:t>
      </w:r>
    </w:p>
    <w:p w:rsidR="00E459CA" w:rsidRPr="00672B7A" w:rsidRDefault="00E459CA" w:rsidP="00DF0D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ПК-14. Пользоваться глобальными информационными ресурсами.</w:t>
      </w:r>
    </w:p>
    <w:p w:rsidR="00E459CA" w:rsidRDefault="00E459CA" w:rsidP="009A26E1">
      <w:pPr>
        <w:widowControl w:val="0"/>
        <w:ind w:firstLine="709"/>
        <w:jc w:val="both"/>
        <w:outlineLvl w:val="0"/>
        <w:rPr>
          <w:b/>
          <w:bCs/>
          <w:kern w:val="32"/>
          <w:sz w:val="28"/>
          <w:szCs w:val="28"/>
        </w:rPr>
      </w:pPr>
    </w:p>
    <w:bookmarkEnd w:id="2"/>
    <w:bookmarkEnd w:id="3"/>
    <w:bookmarkEnd w:id="4"/>
    <w:bookmarkEnd w:id="5"/>
    <w:p w:rsidR="00E459CA" w:rsidRPr="00554E40" w:rsidRDefault="00E459CA" w:rsidP="00DF0D76">
      <w:pPr>
        <w:ind w:firstLine="709"/>
        <w:jc w:val="both"/>
        <w:rPr>
          <w:b/>
          <w:bCs/>
          <w:sz w:val="28"/>
          <w:szCs w:val="28"/>
        </w:rPr>
      </w:pPr>
      <w:r w:rsidRPr="007A3942">
        <w:rPr>
          <w:b/>
          <w:bCs/>
          <w:sz w:val="28"/>
          <w:szCs w:val="28"/>
        </w:rPr>
        <w:t>В результате изучения учебной дисциплины «Клиническая</w:t>
      </w:r>
      <w:r>
        <w:rPr>
          <w:b/>
          <w:bCs/>
          <w:sz w:val="28"/>
          <w:szCs w:val="28"/>
        </w:rPr>
        <w:t xml:space="preserve"> патологическая физиология»  студент должен</w:t>
      </w:r>
    </w:p>
    <w:p w:rsidR="00E459CA" w:rsidRPr="007A3942" w:rsidRDefault="00E459CA" w:rsidP="00DF0D76">
      <w:pPr>
        <w:widowControl w:val="0"/>
        <w:shd w:val="clear" w:color="auto" w:fill="FFFFFF"/>
        <w:autoSpaceDE w:val="0"/>
        <w:autoSpaceDN w:val="0"/>
        <w:adjustRightInd w:val="0"/>
        <w:ind w:right="4378" w:firstLine="709"/>
        <w:jc w:val="both"/>
        <w:rPr>
          <w:b/>
          <w:bCs/>
          <w:sz w:val="28"/>
          <w:szCs w:val="28"/>
        </w:rPr>
      </w:pPr>
      <w:r w:rsidRPr="007A3942">
        <w:rPr>
          <w:b/>
          <w:bCs/>
          <w:color w:val="000000"/>
          <w:sz w:val="28"/>
          <w:szCs w:val="28"/>
        </w:rPr>
        <w:t>знать: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3942">
        <w:rPr>
          <w:sz w:val="28"/>
          <w:szCs w:val="28"/>
        </w:rPr>
        <w:t>роль и значение причин, условий и реактивных свойств организма</w:t>
      </w:r>
      <w:r>
        <w:rPr>
          <w:sz w:val="28"/>
          <w:szCs w:val="28"/>
        </w:rPr>
        <w:t xml:space="preserve"> человека</w:t>
      </w:r>
      <w:r w:rsidRPr="007A3942">
        <w:rPr>
          <w:sz w:val="28"/>
          <w:szCs w:val="28"/>
        </w:rPr>
        <w:t xml:space="preserve"> в возникновении, развитии и исходе болезней;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3942">
        <w:rPr>
          <w:sz w:val="28"/>
          <w:szCs w:val="28"/>
        </w:rPr>
        <w:t>этиологию, патогенез, важнейшие проявления типовых патологических процессов и реакций, их значение для организма</w:t>
      </w:r>
      <w:r>
        <w:rPr>
          <w:sz w:val="28"/>
          <w:szCs w:val="28"/>
        </w:rPr>
        <w:t xml:space="preserve"> человека</w:t>
      </w:r>
      <w:r w:rsidRPr="007A3942">
        <w:rPr>
          <w:sz w:val="28"/>
          <w:szCs w:val="28"/>
        </w:rPr>
        <w:t>;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A3942">
        <w:rPr>
          <w:sz w:val="28"/>
          <w:szCs w:val="28"/>
        </w:rPr>
        <w:t>принципы патогенетическо</w:t>
      </w:r>
      <w:r>
        <w:rPr>
          <w:sz w:val="28"/>
          <w:szCs w:val="28"/>
        </w:rPr>
        <w:t xml:space="preserve">го лечения </w:t>
      </w:r>
      <w:r w:rsidRPr="007A3942">
        <w:rPr>
          <w:sz w:val="28"/>
          <w:szCs w:val="28"/>
        </w:rPr>
        <w:t>типовых расстройств организма</w:t>
      </w:r>
      <w:r>
        <w:rPr>
          <w:sz w:val="28"/>
          <w:szCs w:val="28"/>
        </w:rPr>
        <w:t xml:space="preserve"> человека</w:t>
      </w:r>
      <w:r w:rsidRPr="007A3942">
        <w:rPr>
          <w:sz w:val="28"/>
          <w:szCs w:val="28"/>
        </w:rPr>
        <w:t>;</w:t>
      </w:r>
    </w:p>
    <w:p w:rsidR="00E459CA" w:rsidRPr="007A3942" w:rsidRDefault="00E459CA" w:rsidP="00DF0D76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3942">
        <w:rPr>
          <w:b/>
          <w:bCs/>
          <w:color w:val="000000"/>
          <w:sz w:val="28"/>
          <w:szCs w:val="28"/>
        </w:rPr>
        <w:t>уметь: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3942">
        <w:rPr>
          <w:sz w:val="28"/>
          <w:szCs w:val="28"/>
        </w:rPr>
        <w:t xml:space="preserve">объяснять происхождение и механизмы развития симптомов и </w:t>
      </w:r>
      <w:r w:rsidRPr="007A3942">
        <w:rPr>
          <w:sz w:val="28"/>
          <w:szCs w:val="28"/>
        </w:rPr>
        <w:lastRenderedPageBreak/>
        <w:t>синдромов заболевания;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A3942">
        <w:rPr>
          <w:sz w:val="28"/>
          <w:szCs w:val="28"/>
        </w:rPr>
        <w:t xml:space="preserve">использовать методы функциональной </w:t>
      </w:r>
      <w:proofErr w:type="gramStart"/>
      <w:r w:rsidRPr="007A3942">
        <w:rPr>
          <w:sz w:val="28"/>
          <w:szCs w:val="28"/>
        </w:rPr>
        <w:t>диагностики для оценки степени нарушения функции органа</w:t>
      </w:r>
      <w:proofErr w:type="gramEnd"/>
      <w:r w:rsidRPr="007A3942">
        <w:rPr>
          <w:sz w:val="28"/>
          <w:szCs w:val="28"/>
        </w:rPr>
        <w:t xml:space="preserve"> или системы </w:t>
      </w:r>
      <w:r>
        <w:rPr>
          <w:sz w:val="28"/>
          <w:szCs w:val="28"/>
        </w:rPr>
        <w:t xml:space="preserve">организма человека </w:t>
      </w:r>
      <w:r w:rsidRPr="007A3942">
        <w:rPr>
          <w:sz w:val="28"/>
          <w:szCs w:val="28"/>
        </w:rPr>
        <w:t xml:space="preserve">и выбора </w:t>
      </w:r>
      <w:proofErr w:type="spellStart"/>
      <w:r w:rsidRPr="007A3942">
        <w:rPr>
          <w:sz w:val="28"/>
          <w:szCs w:val="28"/>
        </w:rPr>
        <w:t>патогенетическ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обоснованного метода лечения;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3942">
        <w:rPr>
          <w:sz w:val="28"/>
          <w:szCs w:val="28"/>
        </w:rPr>
        <w:t xml:space="preserve">оценивать реактивность организма </w:t>
      </w:r>
      <w:r>
        <w:rPr>
          <w:sz w:val="28"/>
          <w:szCs w:val="28"/>
        </w:rPr>
        <w:t xml:space="preserve">человека </w:t>
      </w:r>
      <w:r w:rsidRPr="007A3942">
        <w:rPr>
          <w:sz w:val="28"/>
          <w:szCs w:val="28"/>
        </w:rPr>
        <w:t xml:space="preserve">и учитывать ее особенности при выборе методов лечения; на основании знания этиологии и патогенеза заболеваний выбрать оптимальные </w:t>
      </w:r>
      <w:proofErr w:type="spellStart"/>
      <w:r>
        <w:rPr>
          <w:sz w:val="28"/>
          <w:szCs w:val="28"/>
        </w:rPr>
        <w:t>патогенетически</w:t>
      </w:r>
      <w:proofErr w:type="spellEnd"/>
      <w:r>
        <w:rPr>
          <w:sz w:val="28"/>
          <w:szCs w:val="28"/>
        </w:rPr>
        <w:t xml:space="preserve"> обоснованные </w:t>
      </w:r>
      <w:r w:rsidRPr="007A3942"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лечения</w:t>
      </w:r>
      <w:r w:rsidRPr="007A3942">
        <w:rPr>
          <w:sz w:val="28"/>
          <w:szCs w:val="28"/>
        </w:rPr>
        <w:t>;</w:t>
      </w:r>
    </w:p>
    <w:p w:rsidR="00E459CA" w:rsidRPr="007A3942" w:rsidRDefault="00E459CA" w:rsidP="00DF0D76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A3942">
        <w:rPr>
          <w:b/>
          <w:bCs/>
          <w:color w:val="000000"/>
          <w:sz w:val="28"/>
          <w:szCs w:val="28"/>
        </w:rPr>
        <w:t>владеть: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3942">
        <w:rPr>
          <w:sz w:val="28"/>
          <w:szCs w:val="28"/>
        </w:rPr>
        <w:t>навыками патофизиологического анализа клинических симптомов и синдромов, данных клинико-лабораторных, функциональных и иных методов обследования пациента;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A3942">
        <w:rPr>
          <w:color w:val="000000"/>
          <w:sz w:val="28"/>
          <w:szCs w:val="28"/>
        </w:rPr>
        <w:t>принципами формулирования диагноза наиболее распространенных заболеваний;</w:t>
      </w:r>
    </w:p>
    <w:p w:rsidR="00E459CA" w:rsidRPr="007A3942" w:rsidRDefault="00E459CA" w:rsidP="00DF0D76">
      <w:pPr>
        <w:widowControl w:val="0"/>
        <w:numPr>
          <w:ilvl w:val="0"/>
          <w:numId w:val="14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навыками выбора</w:t>
      </w:r>
      <w:r w:rsidRPr="007A3942">
        <w:rPr>
          <w:sz w:val="28"/>
          <w:szCs w:val="28"/>
        </w:rPr>
        <w:t xml:space="preserve"> </w:t>
      </w:r>
      <w:proofErr w:type="spellStart"/>
      <w:r w:rsidRPr="007A3942">
        <w:rPr>
          <w:sz w:val="28"/>
          <w:szCs w:val="28"/>
        </w:rPr>
        <w:t>патогенетически</w:t>
      </w:r>
      <w:proofErr w:type="spellEnd"/>
      <w:r w:rsidRPr="007A3942">
        <w:rPr>
          <w:sz w:val="28"/>
          <w:szCs w:val="28"/>
        </w:rPr>
        <w:t xml:space="preserve"> обоснованного метода лечения заболевания.</w:t>
      </w:r>
    </w:p>
    <w:p w:rsidR="00E459CA" w:rsidRDefault="00E459CA" w:rsidP="005539AA">
      <w:pPr>
        <w:ind w:firstLine="709"/>
        <w:jc w:val="both"/>
        <w:rPr>
          <w:sz w:val="28"/>
          <w:szCs w:val="28"/>
        </w:rPr>
      </w:pPr>
    </w:p>
    <w:p w:rsidR="00E459CA" w:rsidRPr="00866996" w:rsidRDefault="00E459CA" w:rsidP="00866996">
      <w:pPr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Структура типовой учебной программы по учебной дисциплине «</w:t>
      </w:r>
      <w:r>
        <w:rPr>
          <w:sz w:val="28"/>
          <w:szCs w:val="28"/>
        </w:rPr>
        <w:t xml:space="preserve">Клиническая патологическая </w:t>
      </w:r>
      <w:r w:rsidRPr="00866996">
        <w:rPr>
          <w:sz w:val="28"/>
          <w:szCs w:val="28"/>
        </w:rPr>
        <w:t>физиология» включает семь тем.</w:t>
      </w:r>
    </w:p>
    <w:p w:rsidR="00E459CA" w:rsidRPr="00672B7A" w:rsidRDefault="00E459CA" w:rsidP="00866996">
      <w:pPr>
        <w:ind w:firstLine="709"/>
        <w:jc w:val="both"/>
        <w:outlineLvl w:val="0"/>
        <w:rPr>
          <w:b/>
          <w:bCs/>
          <w:smallCaps/>
          <w:spacing w:val="30"/>
          <w:sz w:val="32"/>
          <w:szCs w:val="32"/>
        </w:rPr>
      </w:pPr>
      <w:bookmarkStart w:id="7" w:name="_Toc402515616"/>
      <w:r w:rsidRPr="00866996">
        <w:rPr>
          <w:sz w:val="28"/>
          <w:szCs w:val="28"/>
        </w:rPr>
        <w:t>Всего на изучение учебной дисциплины отводится  38 академических часов, из них  20 аудиторных. Примерное распределение аудиторных часов по видам занятий: 10 часов лекций,  10 часов практических занятий. Рекомендуемая форма текущей аттестации: зачет (7 семестр).</w:t>
      </w:r>
      <w:bookmarkEnd w:id="7"/>
    </w:p>
    <w:p w:rsidR="00E459CA" w:rsidRPr="00672B7A" w:rsidRDefault="00E459CA" w:rsidP="00E27538">
      <w:pPr>
        <w:tabs>
          <w:tab w:val="left" w:pos="1740"/>
          <w:tab w:val="center" w:pos="4819"/>
        </w:tabs>
        <w:spacing w:before="360" w:after="360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bookmarkStart w:id="8" w:name="_Toc402515618"/>
      <w:bookmarkEnd w:id="0"/>
      <w:r>
        <w:rPr>
          <w:b/>
          <w:bCs/>
          <w:smallCaps/>
          <w:spacing w:val="30"/>
          <w:sz w:val="32"/>
          <w:szCs w:val="32"/>
        </w:rPr>
        <w:lastRenderedPageBreak/>
        <w:tab/>
      </w:r>
      <w:r>
        <w:rPr>
          <w:b/>
          <w:bCs/>
          <w:smallCaps/>
          <w:spacing w:val="30"/>
          <w:sz w:val="32"/>
          <w:szCs w:val="32"/>
        </w:rPr>
        <w:tab/>
      </w:r>
      <w:r w:rsidRPr="00672B7A">
        <w:rPr>
          <w:b/>
          <w:bCs/>
          <w:smallCaps/>
          <w:spacing w:val="30"/>
          <w:sz w:val="32"/>
          <w:szCs w:val="32"/>
        </w:rPr>
        <w:t>Примерный тематический план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980"/>
      </w:tblGrid>
      <w:tr w:rsidR="00E459CA" w:rsidRPr="00672B7A">
        <w:trPr>
          <w:cantSplit/>
          <w:trHeight w:val="537"/>
          <w:tblHeader/>
        </w:trPr>
        <w:tc>
          <w:tcPr>
            <w:tcW w:w="6408" w:type="dxa"/>
            <w:vMerge w:val="restart"/>
            <w:vAlign w:val="center"/>
          </w:tcPr>
          <w:p w:rsidR="00E459CA" w:rsidRPr="00F25186" w:rsidRDefault="00E459CA" w:rsidP="00B14F34">
            <w:pPr>
              <w:jc w:val="center"/>
              <w:rPr>
                <w:sz w:val="28"/>
                <w:szCs w:val="28"/>
              </w:rPr>
            </w:pPr>
            <w:r w:rsidRPr="00F25186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420" w:type="dxa"/>
            <w:gridSpan w:val="2"/>
            <w:vAlign w:val="center"/>
          </w:tcPr>
          <w:p w:rsidR="00E459CA" w:rsidRPr="00F25186" w:rsidRDefault="00E459CA" w:rsidP="00B14F34">
            <w:pPr>
              <w:jc w:val="center"/>
              <w:rPr>
                <w:sz w:val="28"/>
                <w:szCs w:val="28"/>
              </w:rPr>
            </w:pPr>
            <w:r w:rsidRPr="00F25186">
              <w:rPr>
                <w:sz w:val="28"/>
                <w:szCs w:val="28"/>
              </w:rPr>
              <w:t>Количество часов аудиторных занятий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539"/>
          <w:tblHeader/>
        </w:trPr>
        <w:tc>
          <w:tcPr>
            <w:tcW w:w="640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59CA" w:rsidRPr="00F25186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459CA" w:rsidRPr="00F25186" w:rsidRDefault="00E459CA" w:rsidP="00B14F34">
            <w:pPr>
              <w:jc w:val="center"/>
              <w:rPr>
                <w:sz w:val="28"/>
                <w:szCs w:val="28"/>
              </w:rPr>
            </w:pPr>
            <w:r w:rsidRPr="00F25186">
              <w:rPr>
                <w:sz w:val="28"/>
                <w:szCs w:val="28"/>
              </w:rPr>
              <w:t>лекций</w:t>
            </w:r>
          </w:p>
        </w:tc>
        <w:tc>
          <w:tcPr>
            <w:tcW w:w="198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E459CA" w:rsidRPr="00F25186" w:rsidRDefault="00E459CA" w:rsidP="00B14F34">
            <w:pPr>
              <w:jc w:val="center"/>
              <w:rPr>
                <w:sz w:val="28"/>
                <w:szCs w:val="28"/>
              </w:rPr>
            </w:pPr>
            <w:r w:rsidRPr="00F25186">
              <w:rPr>
                <w:spacing w:val="-4"/>
                <w:sz w:val="28"/>
                <w:szCs w:val="28"/>
              </w:rPr>
              <w:t xml:space="preserve">практических 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459CA" w:rsidRPr="00672B7A" w:rsidRDefault="00E459CA" w:rsidP="00B14F34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 w:rsidRPr="009A26E1">
              <w:rPr>
                <w:sz w:val="28"/>
                <w:szCs w:val="28"/>
              </w:rPr>
              <w:t>1. Клиническая патофизиология воспаления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E459CA" w:rsidRPr="005A49D6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A49D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72B7A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E459CA" w:rsidRPr="005A49D6" w:rsidRDefault="00E459CA" w:rsidP="00B14F34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5A49D6">
              <w:rPr>
                <w:sz w:val="28"/>
                <w:szCs w:val="28"/>
              </w:rPr>
              <w:t>Клиническая патофизиология нарушений обмена веществ в организме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E459CA" w:rsidRPr="009A26E1" w:rsidRDefault="00E459CA" w:rsidP="00B14F34">
            <w:pPr>
              <w:pStyle w:val="ab"/>
              <w:spacing w:before="120" w:after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9A26E1">
              <w:rPr>
                <w:sz w:val="28"/>
                <w:szCs w:val="28"/>
              </w:rPr>
              <w:t>Клиническая патофизиология</w:t>
            </w:r>
            <w:r>
              <w:rPr>
                <w:sz w:val="28"/>
                <w:szCs w:val="28"/>
              </w:rPr>
              <w:t xml:space="preserve"> нарушений дыхания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E459CA" w:rsidRPr="009A26E1" w:rsidRDefault="00E459CA" w:rsidP="00B14F34">
            <w:pPr>
              <w:pStyle w:val="ab"/>
              <w:spacing w:before="120" w:after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9A26E1">
              <w:rPr>
                <w:sz w:val="28"/>
                <w:szCs w:val="28"/>
              </w:rPr>
              <w:t>Клиническая патофизиология</w:t>
            </w:r>
            <w:r>
              <w:rPr>
                <w:sz w:val="28"/>
                <w:szCs w:val="28"/>
              </w:rPr>
              <w:t xml:space="preserve"> пищеварительной системы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E459CA" w:rsidRPr="009A26E1" w:rsidRDefault="00E459CA" w:rsidP="00B14F34">
            <w:pPr>
              <w:pStyle w:val="ab"/>
              <w:spacing w:before="120" w:after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9A26E1">
              <w:rPr>
                <w:sz w:val="28"/>
                <w:szCs w:val="28"/>
              </w:rPr>
              <w:t>Клиническая патофизиология</w:t>
            </w:r>
            <w:r>
              <w:rPr>
                <w:sz w:val="28"/>
                <w:szCs w:val="28"/>
              </w:rPr>
              <w:t xml:space="preserve"> почек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E459CA" w:rsidRPr="009A26E1" w:rsidRDefault="00E459CA" w:rsidP="00B14F34">
            <w:pPr>
              <w:pStyle w:val="ab"/>
              <w:spacing w:before="120" w:after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9A26E1">
              <w:rPr>
                <w:sz w:val="28"/>
                <w:szCs w:val="28"/>
              </w:rPr>
              <w:t>Клиническая патофизиология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sz w:val="28"/>
                <w:szCs w:val="28"/>
              </w:rPr>
              <w:t xml:space="preserve"> системы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672B7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5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left w:val="single" w:sz="4" w:space="0" w:color="auto"/>
              <w:right w:val="single" w:sz="4" w:space="0" w:color="auto"/>
            </w:tcBorders>
          </w:tcPr>
          <w:p w:rsidR="00E459CA" w:rsidRPr="009A26E1" w:rsidRDefault="00E459CA" w:rsidP="00B14F34">
            <w:pPr>
              <w:pStyle w:val="ab"/>
              <w:tabs>
                <w:tab w:val="left" w:pos="765"/>
              </w:tabs>
              <w:spacing w:before="120" w:after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9A26E1">
              <w:rPr>
                <w:sz w:val="28"/>
                <w:szCs w:val="28"/>
              </w:rPr>
              <w:t>Клиническая патофизиология</w:t>
            </w:r>
            <w:r>
              <w:rPr>
                <w:sz w:val="28"/>
                <w:szCs w:val="28"/>
              </w:rPr>
              <w:t xml:space="preserve"> системы крови и гемостаза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9CA" w:rsidRPr="00672B7A" w:rsidRDefault="00E459CA" w:rsidP="00B14F34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3425E4" w:rsidRDefault="00E459CA" w:rsidP="00B14F34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3425E4">
              <w:rPr>
                <w:sz w:val="28"/>
                <w:szCs w:val="28"/>
              </w:rPr>
              <w:t>5</w:t>
            </w:r>
          </w:p>
        </w:tc>
      </w:tr>
      <w:tr w:rsidR="00E459CA" w:rsidRPr="00672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CA" w:rsidRPr="00F25186" w:rsidRDefault="00E459CA" w:rsidP="00B14F34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F2518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59CA" w:rsidRPr="00F25186" w:rsidRDefault="00E459CA" w:rsidP="00B14F34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F25186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CA" w:rsidRPr="00F25186" w:rsidRDefault="00E459CA" w:rsidP="00B14F34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F25186"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E459CA" w:rsidRDefault="00E459CA" w:rsidP="009A26E1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</w:p>
    <w:p w:rsidR="00E459CA" w:rsidRDefault="00E459CA" w:rsidP="00E27538">
      <w:pPr>
        <w:spacing w:after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bookmarkEnd w:id="8"/>
      <w:r w:rsidRPr="00672B7A">
        <w:rPr>
          <w:b/>
          <w:bCs/>
          <w:smallCaps/>
          <w:spacing w:val="30"/>
          <w:sz w:val="32"/>
          <w:szCs w:val="32"/>
        </w:rPr>
        <w:lastRenderedPageBreak/>
        <w:t>Содержание учебного материала</w:t>
      </w:r>
    </w:p>
    <w:p w:rsidR="00E459CA" w:rsidRPr="00E27538" w:rsidRDefault="00E459CA" w:rsidP="00E27538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687D49">
        <w:rPr>
          <w:b/>
          <w:bCs/>
          <w:sz w:val="28"/>
          <w:szCs w:val="28"/>
        </w:rPr>
        <w:t>Клиническая патофизиология воспаления</w:t>
      </w:r>
    </w:p>
    <w:p w:rsidR="00E459CA" w:rsidRPr="00B53CCE" w:rsidRDefault="00E459CA" w:rsidP="009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Диалектическая </w:t>
      </w:r>
      <w:r w:rsidRPr="00927DBB">
        <w:rPr>
          <w:sz w:val="28"/>
          <w:szCs w:val="28"/>
        </w:rPr>
        <w:t>взаимосвязь повреждения и защитно-приспособительных реак</w:t>
      </w:r>
      <w:r>
        <w:rPr>
          <w:sz w:val="28"/>
          <w:szCs w:val="28"/>
        </w:rPr>
        <w:t>ций в воспалительном процессе.</w:t>
      </w:r>
      <w:r w:rsidRPr="00927DBB">
        <w:rPr>
          <w:sz w:val="28"/>
          <w:szCs w:val="28"/>
        </w:rPr>
        <w:t xml:space="preserve"> Биологическое значение воспаления. Острое и хроническое воспаление. Стимулы и эффекторы</w:t>
      </w:r>
      <w:r>
        <w:rPr>
          <w:sz w:val="28"/>
          <w:szCs w:val="28"/>
        </w:rPr>
        <w:t xml:space="preserve"> воспаления</w:t>
      </w:r>
      <w:r w:rsidRPr="00927DBB">
        <w:rPr>
          <w:sz w:val="28"/>
          <w:szCs w:val="28"/>
        </w:rPr>
        <w:t>. Белки острой фазы</w:t>
      </w:r>
      <w:r>
        <w:rPr>
          <w:sz w:val="28"/>
          <w:szCs w:val="28"/>
        </w:rPr>
        <w:t xml:space="preserve"> при воспалении</w:t>
      </w:r>
      <w:r w:rsidRPr="00927DBB">
        <w:rPr>
          <w:sz w:val="28"/>
          <w:szCs w:val="28"/>
        </w:rPr>
        <w:t>.</w:t>
      </w:r>
      <w:r w:rsidRPr="00AB7F6B"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Воспаление при инфекционных заболевани</w:t>
      </w:r>
      <w:r>
        <w:rPr>
          <w:sz w:val="28"/>
          <w:szCs w:val="28"/>
        </w:rPr>
        <w:t xml:space="preserve">ях, иммунное воспаление, </w:t>
      </w:r>
      <w:proofErr w:type="spellStart"/>
      <w:r>
        <w:rPr>
          <w:sz w:val="28"/>
          <w:szCs w:val="28"/>
        </w:rPr>
        <w:t>иммуно</w:t>
      </w:r>
      <w:r w:rsidRPr="00927DBB">
        <w:rPr>
          <w:sz w:val="28"/>
          <w:szCs w:val="28"/>
        </w:rPr>
        <w:t>воспалительный</w:t>
      </w:r>
      <w:proofErr w:type="spellEnd"/>
      <w:r w:rsidRPr="00927DBB">
        <w:rPr>
          <w:sz w:val="28"/>
          <w:szCs w:val="28"/>
        </w:rPr>
        <w:t xml:space="preserve"> процесс, аллергическое воспаление.</w:t>
      </w:r>
      <w:r w:rsidRPr="00AB7F6B"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Связь воспаления, иммунитета и аллергии.</w:t>
      </w:r>
      <w:r w:rsidRPr="00AB7F6B"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Воспаление и системы рег</w:t>
      </w:r>
      <w:r>
        <w:rPr>
          <w:sz w:val="28"/>
          <w:szCs w:val="28"/>
        </w:rPr>
        <w:t>уляции организма</w:t>
      </w:r>
      <w:r w:rsidR="00AE3695">
        <w:rPr>
          <w:sz w:val="28"/>
          <w:szCs w:val="28"/>
        </w:rPr>
        <w:t xml:space="preserve"> человека</w:t>
      </w:r>
      <w:r>
        <w:rPr>
          <w:sz w:val="28"/>
          <w:szCs w:val="28"/>
        </w:rPr>
        <w:t xml:space="preserve">. </w:t>
      </w:r>
    </w:p>
    <w:p w:rsidR="00E459CA" w:rsidRPr="004E46F5" w:rsidRDefault="00E459CA" w:rsidP="000E4EEF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E46F5">
        <w:rPr>
          <w:sz w:val="28"/>
          <w:szCs w:val="28"/>
        </w:rPr>
        <w:t>Патофизиологическая характеристика синдрома системного воспалительного ответа: определение поня</w:t>
      </w:r>
      <w:r>
        <w:rPr>
          <w:sz w:val="28"/>
          <w:szCs w:val="28"/>
        </w:rPr>
        <w:t xml:space="preserve">тия, диагностические критерии, </w:t>
      </w:r>
      <w:r w:rsidRPr="004E46F5">
        <w:rPr>
          <w:sz w:val="28"/>
          <w:szCs w:val="28"/>
        </w:rPr>
        <w:t xml:space="preserve">стадии, принципы диагностики и лечения. Взаимосвязь синдрома системного воспалительного ответа, синдрома диссеминированного внутрисосудистого свертывания и </w:t>
      </w:r>
      <w:proofErr w:type="spellStart"/>
      <w:r w:rsidRPr="004E46F5">
        <w:rPr>
          <w:sz w:val="28"/>
          <w:szCs w:val="28"/>
        </w:rPr>
        <w:t>полиорганной</w:t>
      </w:r>
      <w:proofErr w:type="spellEnd"/>
      <w:r w:rsidRPr="004E46F5">
        <w:rPr>
          <w:sz w:val="28"/>
          <w:szCs w:val="28"/>
        </w:rPr>
        <w:t xml:space="preserve"> недостаточности. </w:t>
      </w:r>
    </w:p>
    <w:p w:rsidR="00E459CA" w:rsidRDefault="00E459CA" w:rsidP="000E4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27DBB">
        <w:rPr>
          <w:sz w:val="28"/>
          <w:szCs w:val="28"/>
        </w:rPr>
        <w:t xml:space="preserve">Принципы противовоспалительной терапии. </w:t>
      </w:r>
    </w:p>
    <w:p w:rsidR="00E459CA" w:rsidRPr="00927DBB" w:rsidRDefault="00E459CA" w:rsidP="00927DB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Pr="00927DBB">
        <w:rPr>
          <w:b/>
          <w:bCs/>
          <w:sz w:val="28"/>
          <w:szCs w:val="28"/>
        </w:rPr>
        <w:t>Клиническая патофизиология нарушений обмена веществ в организме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Клиническая патофизиология сахарного диабета и его осложнений.</w:t>
      </w:r>
    </w:p>
    <w:p w:rsidR="00E459CA" w:rsidRPr="004E46F5" w:rsidRDefault="00E459CA" w:rsidP="00B37E12">
      <w:pPr>
        <w:keepLines/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Особенности патогенеза разных видов ожирения. Нарушения обмена веще</w:t>
      </w:r>
      <w:proofErr w:type="gramStart"/>
      <w:r w:rsidRPr="00927DBB">
        <w:rPr>
          <w:sz w:val="28"/>
          <w:szCs w:val="28"/>
        </w:rPr>
        <w:t>ств пр</w:t>
      </w:r>
      <w:proofErr w:type="gramEnd"/>
      <w:r w:rsidRPr="00927DBB">
        <w:rPr>
          <w:sz w:val="28"/>
          <w:szCs w:val="28"/>
        </w:rPr>
        <w:t xml:space="preserve">и ожирении. </w:t>
      </w:r>
      <w:proofErr w:type="gramStart"/>
      <w:r w:rsidRPr="00927DBB">
        <w:rPr>
          <w:sz w:val="28"/>
          <w:szCs w:val="28"/>
        </w:rPr>
        <w:t>Эндокринн</w:t>
      </w:r>
      <w:r>
        <w:rPr>
          <w:sz w:val="28"/>
          <w:szCs w:val="28"/>
        </w:rPr>
        <w:t>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</w:t>
      </w:r>
      <w:r w:rsidRPr="00927DBB">
        <w:rPr>
          <w:sz w:val="28"/>
          <w:szCs w:val="28"/>
        </w:rPr>
        <w:t>регуляци</w:t>
      </w:r>
      <w:r>
        <w:rPr>
          <w:sz w:val="28"/>
          <w:szCs w:val="28"/>
        </w:rPr>
        <w:t>я</w:t>
      </w:r>
      <w:proofErr w:type="spellEnd"/>
      <w:r w:rsidRPr="00927DBB">
        <w:rPr>
          <w:sz w:val="28"/>
          <w:szCs w:val="28"/>
        </w:rPr>
        <w:t xml:space="preserve"> при ожирении. </w:t>
      </w:r>
      <w:proofErr w:type="spellStart"/>
      <w:r>
        <w:rPr>
          <w:sz w:val="28"/>
          <w:szCs w:val="28"/>
        </w:rPr>
        <w:t>Метаболически</w:t>
      </w:r>
      <w:proofErr w:type="spellEnd"/>
      <w:r>
        <w:rPr>
          <w:sz w:val="28"/>
          <w:szCs w:val="28"/>
        </w:rPr>
        <w:t xml:space="preserve"> здоровое ожирение. </w:t>
      </w:r>
      <w:r w:rsidRPr="004E46F5">
        <w:rPr>
          <w:sz w:val="28"/>
          <w:szCs w:val="28"/>
        </w:rPr>
        <w:t>Ожирение как важнейшая причина метаболического синдрома. Принципы профилактики и лечения метаболического синдрома.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proofErr w:type="spellStart"/>
      <w:r w:rsidRPr="00927DBB">
        <w:rPr>
          <w:sz w:val="28"/>
          <w:szCs w:val="28"/>
        </w:rPr>
        <w:t>Гиперлипидемии</w:t>
      </w:r>
      <w:proofErr w:type="spellEnd"/>
      <w:r w:rsidRPr="00927DBB">
        <w:rPr>
          <w:sz w:val="28"/>
          <w:szCs w:val="28"/>
        </w:rPr>
        <w:t xml:space="preserve"> (</w:t>
      </w:r>
      <w:proofErr w:type="spellStart"/>
      <w:r w:rsidRPr="00927DBB">
        <w:rPr>
          <w:sz w:val="28"/>
          <w:szCs w:val="28"/>
        </w:rPr>
        <w:t>гиперлипопротеинемии</w:t>
      </w:r>
      <w:proofErr w:type="spellEnd"/>
      <w:r w:rsidRPr="00927DBB">
        <w:rPr>
          <w:sz w:val="28"/>
          <w:szCs w:val="28"/>
        </w:rPr>
        <w:t>)</w:t>
      </w:r>
      <w:r>
        <w:rPr>
          <w:sz w:val="28"/>
          <w:szCs w:val="28"/>
        </w:rPr>
        <w:t>, п</w:t>
      </w:r>
      <w:r w:rsidRPr="00927DBB">
        <w:rPr>
          <w:sz w:val="28"/>
          <w:szCs w:val="28"/>
        </w:rPr>
        <w:t>атогенетическая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 xml:space="preserve">значимость. Липидная гипотеза атеросклероза. Атерогенные и </w:t>
      </w:r>
      <w:proofErr w:type="spellStart"/>
      <w:r w:rsidRPr="00927DBB">
        <w:rPr>
          <w:sz w:val="28"/>
          <w:szCs w:val="28"/>
        </w:rPr>
        <w:t>неатерогенные</w:t>
      </w:r>
      <w:proofErr w:type="spellEnd"/>
      <w:r w:rsidRPr="00927DBB">
        <w:rPr>
          <w:sz w:val="28"/>
          <w:szCs w:val="28"/>
        </w:rPr>
        <w:t xml:space="preserve"> липопротеины.</w:t>
      </w:r>
    </w:p>
    <w:p w:rsidR="00E459CA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Нарушения кислотно-основного состояния. Регуляция и параметры кислотно-ос</w:t>
      </w:r>
      <w:r>
        <w:rPr>
          <w:sz w:val="28"/>
          <w:szCs w:val="28"/>
        </w:rPr>
        <w:t xml:space="preserve">новного состояния. </w:t>
      </w:r>
      <w:r w:rsidRPr="00927DBB">
        <w:rPr>
          <w:sz w:val="28"/>
          <w:szCs w:val="28"/>
        </w:rPr>
        <w:t xml:space="preserve">Метаболический ацидоз. </w:t>
      </w:r>
      <w:proofErr w:type="spellStart"/>
      <w:r w:rsidRPr="00927DBB">
        <w:rPr>
          <w:sz w:val="28"/>
          <w:szCs w:val="28"/>
        </w:rPr>
        <w:t>Кетоацидоз</w:t>
      </w:r>
      <w:proofErr w:type="spellEnd"/>
      <w:r w:rsidRPr="00927DB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Метаболический алкалоз. </w:t>
      </w:r>
      <w:r w:rsidRPr="00927DBB">
        <w:rPr>
          <w:sz w:val="28"/>
          <w:szCs w:val="28"/>
        </w:rPr>
        <w:t>Клинико-патофизиологическая классификация</w:t>
      </w:r>
      <w:r>
        <w:rPr>
          <w:sz w:val="28"/>
          <w:szCs w:val="28"/>
        </w:rPr>
        <w:t>, э</w:t>
      </w:r>
      <w:r w:rsidRPr="00927DBB">
        <w:rPr>
          <w:sz w:val="28"/>
          <w:szCs w:val="28"/>
        </w:rPr>
        <w:t>тиологические факторы и механизмы</w:t>
      </w:r>
      <w:r>
        <w:rPr>
          <w:sz w:val="28"/>
          <w:szCs w:val="28"/>
        </w:rPr>
        <w:t xml:space="preserve"> развития, п</w:t>
      </w:r>
      <w:r w:rsidRPr="00927DBB">
        <w:rPr>
          <w:sz w:val="28"/>
          <w:szCs w:val="28"/>
        </w:rPr>
        <w:t>ринципы патогенетической коррекции</w:t>
      </w:r>
      <w:r>
        <w:rPr>
          <w:sz w:val="28"/>
          <w:szCs w:val="28"/>
        </w:rPr>
        <w:t xml:space="preserve"> нарушений кислотно-основного состояния</w:t>
      </w:r>
      <w:r w:rsidRPr="00927DBB">
        <w:rPr>
          <w:sz w:val="28"/>
          <w:szCs w:val="28"/>
        </w:rPr>
        <w:t>.</w:t>
      </w:r>
    </w:p>
    <w:p w:rsidR="00E459CA" w:rsidRPr="00927DBB" w:rsidRDefault="00E459CA" w:rsidP="00927DBB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 xml:space="preserve"> </w:t>
      </w:r>
      <w:r w:rsidRPr="00927DBB">
        <w:rPr>
          <w:b/>
          <w:bCs/>
          <w:sz w:val="28"/>
          <w:szCs w:val="28"/>
        </w:rPr>
        <w:t>Клиническая патофизиология нарушений дыхания</w:t>
      </w:r>
    </w:p>
    <w:p w:rsidR="00E459CA" w:rsidRPr="004E46F5" w:rsidRDefault="00E459CA" w:rsidP="000964F6">
      <w:pPr>
        <w:keepLines/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Типовые формы расстройств внешнего дыхания. Компенсаторно-приспособительные процессы в системе внешнего дыхания.</w:t>
      </w:r>
      <w:r>
        <w:rPr>
          <w:sz w:val="28"/>
          <w:szCs w:val="28"/>
        </w:rPr>
        <w:t xml:space="preserve"> </w:t>
      </w:r>
      <w:r w:rsidRPr="004E46F5">
        <w:rPr>
          <w:sz w:val="28"/>
          <w:szCs w:val="28"/>
        </w:rPr>
        <w:t>Патофизиологическое обоснование использования тестов функциональной диагностики для выявления нарушений системы внешнего дыхания.</w:t>
      </w:r>
      <w:r>
        <w:rPr>
          <w:sz w:val="28"/>
          <w:szCs w:val="28"/>
        </w:rPr>
        <w:t xml:space="preserve"> </w:t>
      </w:r>
      <w:proofErr w:type="spellStart"/>
      <w:r w:rsidRPr="004E46F5">
        <w:rPr>
          <w:sz w:val="28"/>
          <w:szCs w:val="28"/>
        </w:rPr>
        <w:t>Обструктивный</w:t>
      </w:r>
      <w:proofErr w:type="spellEnd"/>
      <w:r w:rsidRPr="004E46F5">
        <w:rPr>
          <w:sz w:val="28"/>
          <w:szCs w:val="28"/>
        </w:rPr>
        <w:t xml:space="preserve"> и </w:t>
      </w:r>
      <w:proofErr w:type="spellStart"/>
      <w:r w:rsidRPr="004E46F5">
        <w:rPr>
          <w:sz w:val="28"/>
          <w:szCs w:val="28"/>
        </w:rPr>
        <w:t>рестриктивный</w:t>
      </w:r>
      <w:proofErr w:type="spellEnd"/>
      <w:r w:rsidRPr="004E46F5">
        <w:rPr>
          <w:sz w:val="28"/>
          <w:szCs w:val="28"/>
        </w:rPr>
        <w:t xml:space="preserve"> типы </w:t>
      </w:r>
      <w:proofErr w:type="gramStart"/>
      <w:r w:rsidRPr="004E46F5">
        <w:rPr>
          <w:sz w:val="28"/>
          <w:szCs w:val="28"/>
        </w:rPr>
        <w:t>альвеолярной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4E46F5">
        <w:rPr>
          <w:sz w:val="28"/>
          <w:szCs w:val="28"/>
        </w:rPr>
        <w:t>гиповентиляции</w:t>
      </w:r>
      <w:proofErr w:type="spellEnd"/>
      <w:r w:rsidRPr="004E46F5">
        <w:rPr>
          <w:sz w:val="28"/>
          <w:szCs w:val="28"/>
        </w:rPr>
        <w:t xml:space="preserve">. Клиническая патофизиология хронической </w:t>
      </w:r>
      <w:proofErr w:type="spellStart"/>
      <w:r w:rsidRPr="004E46F5">
        <w:rPr>
          <w:sz w:val="28"/>
          <w:szCs w:val="28"/>
        </w:rPr>
        <w:t>обструктивной</w:t>
      </w:r>
      <w:proofErr w:type="spellEnd"/>
      <w:r w:rsidRPr="004E46F5">
        <w:rPr>
          <w:sz w:val="28"/>
          <w:szCs w:val="28"/>
        </w:rPr>
        <w:t xml:space="preserve"> болезни легких (ХОБЛ) и диффузных интерстициальных заболеваний легких. Синдром острого дыхательного </w:t>
      </w:r>
      <w:proofErr w:type="spellStart"/>
      <w:r w:rsidRPr="004E46F5">
        <w:rPr>
          <w:sz w:val="28"/>
          <w:szCs w:val="28"/>
        </w:rPr>
        <w:t>дистресса</w:t>
      </w:r>
      <w:proofErr w:type="spellEnd"/>
      <w:r w:rsidRPr="004E46F5">
        <w:rPr>
          <w:sz w:val="28"/>
          <w:szCs w:val="28"/>
        </w:rPr>
        <w:t xml:space="preserve">: механизмы развития и патофизиологическое обоснование лечения. </w:t>
      </w:r>
    </w:p>
    <w:p w:rsidR="00E459CA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 xml:space="preserve">Принципы профилактики и </w:t>
      </w:r>
      <w:r>
        <w:rPr>
          <w:sz w:val="28"/>
          <w:szCs w:val="28"/>
        </w:rPr>
        <w:t>лечения</w:t>
      </w:r>
      <w:r w:rsidRPr="00927DBB">
        <w:rPr>
          <w:sz w:val="28"/>
          <w:szCs w:val="28"/>
        </w:rPr>
        <w:t xml:space="preserve"> болезней </w:t>
      </w:r>
      <w:r>
        <w:rPr>
          <w:sz w:val="28"/>
          <w:szCs w:val="28"/>
        </w:rPr>
        <w:t xml:space="preserve">респираторной </w:t>
      </w:r>
      <w:r w:rsidRPr="00927DBB">
        <w:rPr>
          <w:sz w:val="28"/>
          <w:szCs w:val="28"/>
        </w:rPr>
        <w:t>системы</w:t>
      </w:r>
      <w:r>
        <w:rPr>
          <w:sz w:val="28"/>
          <w:szCs w:val="28"/>
        </w:rPr>
        <w:t>.</w:t>
      </w:r>
    </w:p>
    <w:p w:rsidR="00E459CA" w:rsidRPr="00927DBB" w:rsidRDefault="00E459CA" w:rsidP="00927DBB">
      <w:pPr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927DBB">
        <w:rPr>
          <w:b/>
          <w:bCs/>
          <w:sz w:val="28"/>
          <w:szCs w:val="28"/>
        </w:rPr>
        <w:lastRenderedPageBreak/>
        <w:t>4.</w:t>
      </w:r>
      <w:r>
        <w:rPr>
          <w:b/>
          <w:bCs/>
          <w:sz w:val="28"/>
          <w:szCs w:val="28"/>
        </w:rPr>
        <w:t xml:space="preserve"> </w:t>
      </w:r>
      <w:r w:rsidRPr="00927DBB">
        <w:rPr>
          <w:b/>
          <w:bCs/>
          <w:sz w:val="28"/>
          <w:szCs w:val="28"/>
        </w:rPr>
        <w:t>Клиническая патофизиология пищеварительной системы</w:t>
      </w:r>
    </w:p>
    <w:p w:rsidR="00E459CA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 xml:space="preserve">Причины и патогенез </w:t>
      </w:r>
      <w:proofErr w:type="spellStart"/>
      <w:r w:rsidRPr="00927DBB">
        <w:rPr>
          <w:sz w:val="28"/>
          <w:szCs w:val="28"/>
        </w:rPr>
        <w:t>гастроэзофагеальной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7DBB">
        <w:rPr>
          <w:sz w:val="28"/>
          <w:szCs w:val="28"/>
        </w:rPr>
        <w:t>рефлюксной</w:t>
      </w:r>
      <w:proofErr w:type="spellEnd"/>
      <w:r w:rsidRPr="00927DBB">
        <w:rPr>
          <w:sz w:val="28"/>
          <w:szCs w:val="28"/>
        </w:rPr>
        <w:t xml:space="preserve"> болезни</w:t>
      </w:r>
      <w:r>
        <w:rPr>
          <w:sz w:val="28"/>
          <w:szCs w:val="28"/>
        </w:rPr>
        <w:t xml:space="preserve">. </w:t>
      </w:r>
      <w:r w:rsidRPr="00927DBB">
        <w:rPr>
          <w:sz w:val="28"/>
          <w:szCs w:val="28"/>
        </w:rPr>
        <w:t xml:space="preserve">Этиология и патогенез </w:t>
      </w:r>
      <w:proofErr w:type="spellStart"/>
      <w:r>
        <w:rPr>
          <w:sz w:val="28"/>
          <w:szCs w:val="28"/>
        </w:rPr>
        <w:t>гастродуоденальных</w:t>
      </w:r>
      <w:proofErr w:type="spellEnd"/>
      <w:r>
        <w:rPr>
          <w:sz w:val="28"/>
          <w:szCs w:val="28"/>
        </w:rPr>
        <w:t xml:space="preserve"> язв</w:t>
      </w:r>
      <w:r w:rsidRPr="00927DBB">
        <w:rPr>
          <w:sz w:val="28"/>
          <w:szCs w:val="28"/>
        </w:rPr>
        <w:t xml:space="preserve">. </w:t>
      </w:r>
    </w:p>
    <w:p w:rsidR="00E459CA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AB7F6B">
        <w:rPr>
          <w:sz w:val="28"/>
          <w:szCs w:val="28"/>
        </w:rPr>
        <w:t xml:space="preserve">Нарушения пищеварения в кишечнике. Расстройства пищеварения при нарушении внешнесекреторной функции поджелудочной железы: причины, проявления и последствия. Синдром </w:t>
      </w:r>
      <w:proofErr w:type="spellStart"/>
      <w:r w:rsidRPr="00AB7F6B">
        <w:rPr>
          <w:sz w:val="28"/>
          <w:szCs w:val="28"/>
        </w:rPr>
        <w:t>мальабсорбции</w:t>
      </w:r>
      <w:proofErr w:type="spellEnd"/>
      <w:r w:rsidRPr="00AB7F6B">
        <w:rPr>
          <w:sz w:val="28"/>
          <w:szCs w:val="28"/>
        </w:rPr>
        <w:t>: причины, патогенез, проявления.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 xml:space="preserve">Принципы профилактики и </w:t>
      </w:r>
      <w:r>
        <w:rPr>
          <w:sz w:val="28"/>
          <w:szCs w:val="28"/>
        </w:rPr>
        <w:t>лечения</w:t>
      </w:r>
      <w:r w:rsidRPr="00927DBB">
        <w:rPr>
          <w:sz w:val="28"/>
          <w:szCs w:val="28"/>
        </w:rPr>
        <w:t xml:space="preserve"> болезней пищеварительной системы.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 xml:space="preserve">Основные причины нарушения </w:t>
      </w:r>
      <w:r>
        <w:rPr>
          <w:sz w:val="28"/>
          <w:szCs w:val="28"/>
        </w:rPr>
        <w:t>функции</w:t>
      </w:r>
      <w:r w:rsidRPr="00927DBB">
        <w:rPr>
          <w:sz w:val="28"/>
          <w:szCs w:val="28"/>
        </w:rPr>
        <w:t xml:space="preserve"> печени. Печеночная недостаточность: виды, причины, общий патогенез, последствия. Механизмы компенсации печеночной функции. Печеночная кома: этиология, патогенез. </w:t>
      </w:r>
      <w:r>
        <w:rPr>
          <w:sz w:val="28"/>
          <w:szCs w:val="28"/>
        </w:rPr>
        <w:t xml:space="preserve">Клиническая патофизиология </w:t>
      </w:r>
      <w:proofErr w:type="spellStart"/>
      <w:r>
        <w:rPr>
          <w:sz w:val="28"/>
          <w:szCs w:val="28"/>
        </w:rPr>
        <w:t>ж</w:t>
      </w:r>
      <w:r w:rsidRPr="00927DBB">
        <w:rPr>
          <w:sz w:val="28"/>
          <w:szCs w:val="28"/>
        </w:rPr>
        <w:t>ел</w:t>
      </w:r>
      <w:r>
        <w:rPr>
          <w:sz w:val="28"/>
          <w:szCs w:val="28"/>
        </w:rPr>
        <w:t>тух</w:t>
      </w:r>
      <w:proofErr w:type="spellEnd"/>
      <w:r>
        <w:rPr>
          <w:sz w:val="28"/>
          <w:szCs w:val="28"/>
        </w:rPr>
        <w:t>, их виды и характеристика.</w:t>
      </w:r>
      <w:r w:rsidRPr="00927DBB">
        <w:rPr>
          <w:sz w:val="28"/>
          <w:szCs w:val="28"/>
        </w:rPr>
        <w:t xml:space="preserve"> Принципы</w:t>
      </w:r>
      <w:r>
        <w:rPr>
          <w:sz w:val="28"/>
          <w:szCs w:val="28"/>
        </w:rPr>
        <w:t xml:space="preserve"> профилактики и патогенетического</w:t>
      </w:r>
      <w:r w:rsidRPr="00927DBB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лечения</w:t>
      </w:r>
      <w:r w:rsidRPr="00927DBB">
        <w:rPr>
          <w:sz w:val="28"/>
          <w:szCs w:val="28"/>
        </w:rPr>
        <w:t xml:space="preserve"> болезней печени.</w:t>
      </w:r>
    </w:p>
    <w:p w:rsidR="00E459CA" w:rsidRPr="00927DBB" w:rsidRDefault="00E459CA" w:rsidP="00927DBB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5. Клиническая патофизиология почек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Типовые формы патологии почек: причины, механизмы возникновения</w:t>
      </w:r>
      <w:r w:rsidR="00F9277D">
        <w:rPr>
          <w:sz w:val="28"/>
          <w:szCs w:val="28"/>
        </w:rPr>
        <w:t xml:space="preserve"> и</w:t>
      </w:r>
      <w:r w:rsidRPr="00927DBB">
        <w:rPr>
          <w:sz w:val="28"/>
          <w:szCs w:val="28"/>
        </w:rPr>
        <w:t xml:space="preserve"> развития, исходы, виды. Почечная недостаточность: виды, патогенез, проявления. Нефротический и нефритический синдромы. Уремия, уремическая кома. 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Патофизиология протеинурии. Селективная и неселективная протеинурия. Роль протеинурии в развитии склеротических процессов в почечной ткани.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 xml:space="preserve">Физиологический механизм клубочковой фильтрации и его нарушения при </w:t>
      </w:r>
      <w:r>
        <w:rPr>
          <w:sz w:val="28"/>
          <w:szCs w:val="28"/>
        </w:rPr>
        <w:t>заболеваниях</w:t>
      </w:r>
      <w:r w:rsidRPr="00927DBB">
        <w:rPr>
          <w:sz w:val="28"/>
          <w:szCs w:val="28"/>
        </w:rPr>
        <w:t xml:space="preserve"> почек (хроническая болезнь почек, острое повреждение почек).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Роль показателя «скорость клубочковой фильтрации» в оценке нарушения функционального состояния почек.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Методы расчета скорости клубочковой фильтрации (СКФ).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СКФ – основной критерий оценки стадии хронической болезни почек.</w:t>
      </w:r>
    </w:p>
    <w:p w:rsidR="00E459CA" w:rsidRPr="00927DBB" w:rsidRDefault="00E459CA" w:rsidP="00927DBB">
      <w:pPr>
        <w:ind w:firstLine="709"/>
        <w:jc w:val="both"/>
        <w:outlineLvl w:val="0"/>
        <w:rPr>
          <w:sz w:val="28"/>
          <w:szCs w:val="28"/>
        </w:rPr>
      </w:pPr>
      <w:r w:rsidRPr="00927DBB">
        <w:rPr>
          <w:sz w:val="28"/>
          <w:szCs w:val="28"/>
        </w:rPr>
        <w:t>Патофизиологические аспекты клинических синдромов при хронической почечной недостаточности.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Механизмы формирования вторичной артериальной гипертензии.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Патофизиология водно-электролитных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>нарушений</w:t>
      </w:r>
      <w:r>
        <w:rPr>
          <w:sz w:val="28"/>
          <w:szCs w:val="28"/>
        </w:rPr>
        <w:t xml:space="preserve"> и принципы их коррекции</w:t>
      </w:r>
      <w:r w:rsidRPr="00927DB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7DBB">
        <w:rPr>
          <w:sz w:val="28"/>
          <w:szCs w:val="28"/>
        </w:rPr>
        <w:t xml:space="preserve">Патофизиология гормональных нарушений и развития анемического синдрома. Механизмы компенсации нарушенных функций. Принципы профилактики и </w:t>
      </w:r>
      <w:r>
        <w:rPr>
          <w:sz w:val="28"/>
          <w:szCs w:val="28"/>
        </w:rPr>
        <w:t>лечения</w:t>
      </w:r>
      <w:r w:rsidRPr="00927DBB">
        <w:rPr>
          <w:sz w:val="28"/>
          <w:szCs w:val="28"/>
        </w:rPr>
        <w:t xml:space="preserve"> болезней почек.</w:t>
      </w:r>
    </w:p>
    <w:p w:rsidR="00E459CA" w:rsidRPr="00927DBB" w:rsidRDefault="00E459CA" w:rsidP="00927DBB">
      <w:pPr>
        <w:pStyle w:val="ab"/>
        <w:ind w:left="0" w:firstLine="709"/>
        <w:jc w:val="both"/>
        <w:rPr>
          <w:b/>
          <w:bCs/>
          <w:sz w:val="28"/>
          <w:szCs w:val="28"/>
        </w:rPr>
      </w:pPr>
      <w:r w:rsidRPr="00927DBB"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</w:rPr>
        <w:t xml:space="preserve"> </w:t>
      </w:r>
      <w:r w:rsidRPr="00927DBB">
        <w:rPr>
          <w:b/>
          <w:bCs/>
          <w:sz w:val="28"/>
          <w:szCs w:val="28"/>
        </w:rPr>
        <w:t xml:space="preserve">Клиническая патофизиология </w:t>
      </w:r>
      <w:proofErr w:type="gramStart"/>
      <w:r w:rsidRPr="00927DBB">
        <w:rPr>
          <w:b/>
          <w:bCs/>
          <w:sz w:val="28"/>
          <w:szCs w:val="28"/>
        </w:rPr>
        <w:t>сердечно-сосудистой</w:t>
      </w:r>
      <w:proofErr w:type="gramEnd"/>
      <w:r w:rsidRPr="00927DBB">
        <w:rPr>
          <w:b/>
          <w:bCs/>
          <w:sz w:val="28"/>
          <w:szCs w:val="28"/>
        </w:rPr>
        <w:t xml:space="preserve"> системы</w:t>
      </w:r>
    </w:p>
    <w:p w:rsidR="00F9277D" w:rsidRDefault="00E459CA" w:rsidP="000D18DF">
      <w:pPr>
        <w:keepLines/>
        <w:ind w:firstLine="708"/>
        <w:jc w:val="both"/>
        <w:outlineLvl w:val="0"/>
        <w:rPr>
          <w:sz w:val="28"/>
          <w:szCs w:val="28"/>
        </w:rPr>
      </w:pPr>
      <w:r w:rsidRPr="004E46F5">
        <w:rPr>
          <w:sz w:val="28"/>
          <w:szCs w:val="28"/>
        </w:rPr>
        <w:t xml:space="preserve">Патофизиологические основы диагностики, профилактики и лечения сердечной недостаточности. Клинические </w:t>
      </w:r>
      <w:r w:rsidR="00F9277D">
        <w:rPr>
          <w:sz w:val="28"/>
          <w:szCs w:val="28"/>
        </w:rPr>
        <w:t>по</w:t>
      </w:r>
      <w:r w:rsidRPr="004E46F5">
        <w:rPr>
          <w:sz w:val="28"/>
          <w:szCs w:val="28"/>
        </w:rPr>
        <w:t xml:space="preserve">следствия ишемии миокарда. Гибернация, </w:t>
      </w:r>
      <w:proofErr w:type="spellStart"/>
      <w:r w:rsidRPr="004E46F5">
        <w:rPr>
          <w:sz w:val="28"/>
          <w:szCs w:val="28"/>
        </w:rPr>
        <w:t>станнинг</w:t>
      </w:r>
      <w:proofErr w:type="spellEnd"/>
      <w:r w:rsidRPr="004E46F5">
        <w:rPr>
          <w:sz w:val="28"/>
          <w:szCs w:val="28"/>
        </w:rPr>
        <w:t xml:space="preserve"> и </w:t>
      </w:r>
      <w:proofErr w:type="gramStart"/>
      <w:r w:rsidRPr="004E46F5">
        <w:rPr>
          <w:sz w:val="28"/>
          <w:szCs w:val="28"/>
        </w:rPr>
        <w:t>ишемическое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4E46F5">
        <w:rPr>
          <w:sz w:val="28"/>
          <w:szCs w:val="28"/>
        </w:rPr>
        <w:t>прекондиционирование</w:t>
      </w:r>
      <w:proofErr w:type="spellEnd"/>
      <w:r>
        <w:rPr>
          <w:sz w:val="28"/>
          <w:szCs w:val="28"/>
        </w:rPr>
        <w:t xml:space="preserve"> миокарда</w:t>
      </w:r>
      <w:r w:rsidRPr="004E46F5">
        <w:rPr>
          <w:sz w:val="28"/>
          <w:szCs w:val="28"/>
        </w:rPr>
        <w:t xml:space="preserve">. Патофизиологическая характеристика инфаркта миокарда. Осложнения и исходы инфаркта миокарда. Патофизиологическое обоснование принципов лечения инфаркта миокарда. </w:t>
      </w:r>
    </w:p>
    <w:p w:rsidR="00E459CA" w:rsidRDefault="00E459CA" w:rsidP="000D18DF">
      <w:pPr>
        <w:keepLines/>
        <w:ind w:firstLine="708"/>
        <w:jc w:val="both"/>
        <w:outlineLvl w:val="0"/>
        <w:rPr>
          <w:sz w:val="28"/>
          <w:szCs w:val="28"/>
        </w:rPr>
      </w:pPr>
      <w:r w:rsidRPr="004E46F5">
        <w:rPr>
          <w:sz w:val="28"/>
          <w:szCs w:val="28"/>
        </w:rPr>
        <w:t xml:space="preserve">Важнейшие неотложные состояния в кардиологии </w:t>
      </w:r>
      <w:r w:rsidR="00F9277D">
        <w:rPr>
          <w:sz w:val="28"/>
          <w:szCs w:val="28"/>
        </w:rPr>
        <w:t>(</w:t>
      </w:r>
      <w:r w:rsidRPr="004E46F5">
        <w:rPr>
          <w:sz w:val="28"/>
          <w:szCs w:val="28"/>
        </w:rPr>
        <w:t>кардиогенный отек легких, тромбоэмболия легочной артерии, кардиогенны</w:t>
      </w:r>
      <w:r>
        <w:rPr>
          <w:sz w:val="28"/>
          <w:szCs w:val="28"/>
        </w:rPr>
        <w:t>й шок, угрожающие жизни аритмии</w:t>
      </w:r>
      <w:r w:rsidR="00F9277D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Pr="004E46F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E46F5">
        <w:rPr>
          <w:sz w:val="28"/>
          <w:szCs w:val="28"/>
        </w:rPr>
        <w:t xml:space="preserve">ричины и механизмы развития. Патофизиологическое обоснование принципов оказания неотложной </w:t>
      </w:r>
      <w:r>
        <w:rPr>
          <w:sz w:val="28"/>
          <w:szCs w:val="28"/>
        </w:rPr>
        <w:t xml:space="preserve">медицинской </w:t>
      </w:r>
      <w:r w:rsidRPr="004E46F5">
        <w:rPr>
          <w:sz w:val="28"/>
          <w:szCs w:val="28"/>
        </w:rPr>
        <w:t xml:space="preserve">помощи при </w:t>
      </w:r>
      <w:r w:rsidR="00F9277D">
        <w:rPr>
          <w:sz w:val="28"/>
          <w:szCs w:val="28"/>
        </w:rPr>
        <w:t>неотложных состояниях в кардиологии</w:t>
      </w:r>
      <w:r w:rsidRPr="004E46F5">
        <w:rPr>
          <w:sz w:val="28"/>
          <w:szCs w:val="28"/>
        </w:rPr>
        <w:t>.</w:t>
      </w:r>
    </w:p>
    <w:p w:rsidR="00E459CA" w:rsidRPr="00100054" w:rsidRDefault="00E459CA" w:rsidP="00100054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100054">
        <w:rPr>
          <w:sz w:val="28"/>
          <w:szCs w:val="28"/>
        </w:rPr>
        <w:lastRenderedPageBreak/>
        <w:t>Курация</w:t>
      </w:r>
      <w:proofErr w:type="spellEnd"/>
      <w:r w:rsidRPr="00100054">
        <w:rPr>
          <w:sz w:val="28"/>
          <w:szCs w:val="28"/>
        </w:rPr>
        <w:t xml:space="preserve"> пациентов с инфарктом миокарда, стенокардией</w:t>
      </w:r>
      <w:r w:rsidR="00F9277D">
        <w:rPr>
          <w:sz w:val="28"/>
          <w:szCs w:val="28"/>
        </w:rPr>
        <w:t>:</w:t>
      </w:r>
      <w:r w:rsidRPr="00100054">
        <w:rPr>
          <w:sz w:val="28"/>
          <w:szCs w:val="28"/>
        </w:rPr>
        <w:t xml:space="preserve"> </w:t>
      </w:r>
      <w:r w:rsidR="00F9277D">
        <w:rPr>
          <w:sz w:val="28"/>
          <w:szCs w:val="28"/>
        </w:rPr>
        <w:t>п</w:t>
      </w:r>
      <w:r w:rsidRPr="00100054">
        <w:rPr>
          <w:sz w:val="28"/>
          <w:szCs w:val="28"/>
        </w:rPr>
        <w:t xml:space="preserve">лан обследования и лечения. </w:t>
      </w:r>
    </w:p>
    <w:p w:rsidR="00E459CA" w:rsidRPr="00100054" w:rsidRDefault="00E459CA" w:rsidP="00927DBB">
      <w:pPr>
        <w:pStyle w:val="ab"/>
        <w:tabs>
          <w:tab w:val="left" w:pos="765"/>
        </w:tabs>
        <w:ind w:left="0" w:firstLine="709"/>
        <w:jc w:val="both"/>
        <w:rPr>
          <w:b/>
          <w:bCs/>
          <w:sz w:val="28"/>
          <w:szCs w:val="28"/>
        </w:rPr>
      </w:pPr>
      <w:r w:rsidRPr="00100054">
        <w:rPr>
          <w:b/>
          <w:bCs/>
          <w:sz w:val="28"/>
          <w:szCs w:val="28"/>
        </w:rPr>
        <w:t>7.</w:t>
      </w:r>
      <w:r>
        <w:rPr>
          <w:b/>
          <w:bCs/>
          <w:sz w:val="28"/>
          <w:szCs w:val="28"/>
        </w:rPr>
        <w:t xml:space="preserve"> </w:t>
      </w:r>
      <w:r w:rsidRPr="00100054">
        <w:rPr>
          <w:b/>
          <w:bCs/>
          <w:sz w:val="28"/>
          <w:szCs w:val="28"/>
        </w:rPr>
        <w:t>Клиническая патофизиология системы крови и гемостаза</w:t>
      </w:r>
    </w:p>
    <w:p w:rsidR="00E459CA" w:rsidRPr="00100054" w:rsidRDefault="00E459CA" w:rsidP="00927DBB">
      <w:pPr>
        <w:ind w:firstLine="709"/>
        <w:jc w:val="both"/>
        <w:rPr>
          <w:sz w:val="28"/>
          <w:szCs w:val="28"/>
        </w:rPr>
      </w:pPr>
      <w:r w:rsidRPr="00100054">
        <w:rPr>
          <w:sz w:val="28"/>
          <w:szCs w:val="28"/>
        </w:rPr>
        <w:t xml:space="preserve">Эритроцитозы: виды, причины, механизмы развития, значение. Анемия: характеристика понятия, этиология, патогенез, </w:t>
      </w:r>
      <w:r w:rsidR="00F9277D" w:rsidRPr="00100054">
        <w:rPr>
          <w:sz w:val="28"/>
          <w:szCs w:val="28"/>
        </w:rPr>
        <w:t>классификация,</w:t>
      </w:r>
      <w:r w:rsidR="00F9277D">
        <w:rPr>
          <w:sz w:val="28"/>
          <w:szCs w:val="28"/>
        </w:rPr>
        <w:t xml:space="preserve"> </w:t>
      </w:r>
      <w:r w:rsidRPr="00100054">
        <w:rPr>
          <w:sz w:val="28"/>
          <w:szCs w:val="28"/>
        </w:rPr>
        <w:t>проявления. Адаптивные реакции организма при анемиях.</w:t>
      </w:r>
    </w:p>
    <w:p w:rsidR="00E459CA" w:rsidRPr="00100054" w:rsidRDefault="00E459CA" w:rsidP="00927DBB">
      <w:pPr>
        <w:ind w:firstLine="709"/>
        <w:jc w:val="both"/>
        <w:rPr>
          <w:sz w:val="28"/>
          <w:szCs w:val="28"/>
        </w:rPr>
      </w:pPr>
      <w:r w:rsidRPr="00100054">
        <w:rPr>
          <w:sz w:val="28"/>
          <w:szCs w:val="28"/>
        </w:rPr>
        <w:t>Типовые изменения в системе лейкоцитов (лейкоцитоз</w:t>
      </w:r>
      <w:r>
        <w:rPr>
          <w:sz w:val="28"/>
          <w:szCs w:val="28"/>
        </w:rPr>
        <w:t xml:space="preserve">ы, лейкопении, </w:t>
      </w:r>
      <w:proofErr w:type="spellStart"/>
      <w:r>
        <w:rPr>
          <w:sz w:val="28"/>
          <w:szCs w:val="28"/>
        </w:rPr>
        <w:t>агранулоцитоз</w:t>
      </w:r>
      <w:proofErr w:type="spellEnd"/>
      <w:r>
        <w:rPr>
          <w:sz w:val="28"/>
          <w:szCs w:val="28"/>
        </w:rPr>
        <w:t>)</w:t>
      </w:r>
      <w:r w:rsidRPr="00100054">
        <w:rPr>
          <w:sz w:val="28"/>
          <w:szCs w:val="28"/>
        </w:rPr>
        <w:t xml:space="preserve">: виды, причины, механизмы развития, типовые изменения лейкоцитарной формулы. Нарушения структуры и функции лейкоцитов, их роль в патологических процессах. </w:t>
      </w:r>
    </w:p>
    <w:p w:rsidR="00E459CA" w:rsidRPr="00100054" w:rsidRDefault="00E459CA" w:rsidP="00927DBB">
      <w:pPr>
        <w:ind w:firstLine="709"/>
        <w:jc w:val="both"/>
        <w:rPr>
          <w:sz w:val="28"/>
          <w:szCs w:val="28"/>
        </w:rPr>
      </w:pPr>
      <w:r w:rsidRPr="00100054">
        <w:rPr>
          <w:sz w:val="28"/>
          <w:szCs w:val="28"/>
        </w:rPr>
        <w:t>Тромбоцитемии и тромбоцитопении: причины, механизмы развития.</w:t>
      </w:r>
    </w:p>
    <w:p w:rsidR="00E459CA" w:rsidRPr="00100054" w:rsidRDefault="00E459CA" w:rsidP="000656AB">
      <w:pPr>
        <w:keepLines/>
        <w:ind w:firstLine="708"/>
        <w:jc w:val="both"/>
        <w:outlineLvl w:val="0"/>
        <w:rPr>
          <w:sz w:val="28"/>
          <w:szCs w:val="28"/>
        </w:rPr>
      </w:pPr>
      <w:r w:rsidRPr="00100054">
        <w:rPr>
          <w:sz w:val="28"/>
          <w:szCs w:val="28"/>
        </w:rPr>
        <w:t xml:space="preserve">Патофизиологическое обоснование диагностических алгоритмов при изменениях в крови содержания эритроцитов, лейкоцитов и тромбоцитов. Дифференциальная диагностика лейкозов и </w:t>
      </w:r>
      <w:proofErr w:type="spellStart"/>
      <w:r w:rsidRPr="00100054">
        <w:rPr>
          <w:sz w:val="28"/>
          <w:szCs w:val="28"/>
        </w:rPr>
        <w:t>лейкемоидных</w:t>
      </w:r>
      <w:proofErr w:type="spellEnd"/>
      <w:r w:rsidRPr="00100054">
        <w:rPr>
          <w:sz w:val="28"/>
          <w:szCs w:val="28"/>
        </w:rPr>
        <w:t xml:space="preserve"> реакций. Патофизиологическое обоснование лечения наиболее распространенных заболеваний крови.</w:t>
      </w:r>
    </w:p>
    <w:p w:rsidR="00E459CA" w:rsidRDefault="00E459CA" w:rsidP="00B37E12">
      <w:pPr>
        <w:keepLines/>
        <w:ind w:firstLine="708"/>
        <w:jc w:val="both"/>
        <w:outlineLvl w:val="0"/>
        <w:rPr>
          <w:sz w:val="28"/>
          <w:szCs w:val="28"/>
        </w:rPr>
      </w:pPr>
      <w:r w:rsidRPr="00100054">
        <w:rPr>
          <w:sz w:val="28"/>
          <w:szCs w:val="28"/>
        </w:rPr>
        <w:t xml:space="preserve">Патофизиологические основы диагностики нарушений системы гемостаза. Принципы диагностики </w:t>
      </w:r>
      <w:proofErr w:type="spellStart"/>
      <w:r w:rsidRPr="00100054">
        <w:rPr>
          <w:sz w:val="28"/>
          <w:szCs w:val="28"/>
        </w:rPr>
        <w:t>тромбофилии</w:t>
      </w:r>
      <w:proofErr w:type="spellEnd"/>
      <w:r w:rsidRPr="00100054">
        <w:rPr>
          <w:sz w:val="28"/>
          <w:szCs w:val="28"/>
        </w:rPr>
        <w:t xml:space="preserve"> и геморрагического синдрома. Особенности патогенеза и проявлений синдрома диссеминированного внутрисосудистого свертывания (ДВС-синдрома). Патофизиологические основы профилактики и лечения ДВС-синдрома.</w:t>
      </w:r>
    </w:p>
    <w:p w:rsidR="00E459CA" w:rsidRPr="00100054" w:rsidRDefault="00E459CA" w:rsidP="00100054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100054">
        <w:rPr>
          <w:sz w:val="28"/>
          <w:szCs w:val="28"/>
        </w:rPr>
        <w:t>Курация</w:t>
      </w:r>
      <w:proofErr w:type="spellEnd"/>
      <w:r w:rsidRPr="00100054">
        <w:rPr>
          <w:sz w:val="28"/>
          <w:szCs w:val="28"/>
        </w:rPr>
        <w:t xml:space="preserve"> пациентов с </w:t>
      </w:r>
      <w:r w:rsidR="00F9277D">
        <w:rPr>
          <w:sz w:val="28"/>
          <w:szCs w:val="28"/>
        </w:rPr>
        <w:t>железодефицитной</w:t>
      </w:r>
      <w:r w:rsidR="00F9277D">
        <w:rPr>
          <w:sz w:val="28"/>
          <w:szCs w:val="28"/>
        </w:rPr>
        <w:t xml:space="preserve"> </w:t>
      </w:r>
      <w:r>
        <w:rPr>
          <w:sz w:val="28"/>
          <w:szCs w:val="28"/>
        </w:rPr>
        <w:t>анемией</w:t>
      </w:r>
      <w:r w:rsidRPr="0010005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тромбофилией</w:t>
      </w:r>
      <w:proofErr w:type="spellEnd"/>
      <w:r w:rsidR="00F9277D">
        <w:rPr>
          <w:sz w:val="28"/>
          <w:szCs w:val="28"/>
        </w:rPr>
        <w:t>:</w:t>
      </w:r>
      <w:r w:rsidRPr="00100054">
        <w:rPr>
          <w:sz w:val="28"/>
          <w:szCs w:val="28"/>
        </w:rPr>
        <w:t xml:space="preserve"> </w:t>
      </w:r>
      <w:r w:rsidR="00F9277D">
        <w:rPr>
          <w:sz w:val="28"/>
          <w:szCs w:val="28"/>
        </w:rPr>
        <w:t>п</w:t>
      </w:r>
      <w:r w:rsidRPr="00100054">
        <w:rPr>
          <w:sz w:val="28"/>
          <w:szCs w:val="28"/>
        </w:rPr>
        <w:t>лан обследования и лечения</w:t>
      </w:r>
      <w:r>
        <w:rPr>
          <w:sz w:val="28"/>
          <w:szCs w:val="28"/>
        </w:rPr>
        <w:t>.</w:t>
      </w:r>
      <w:r w:rsidRPr="00100054">
        <w:rPr>
          <w:sz w:val="28"/>
          <w:szCs w:val="28"/>
        </w:rPr>
        <w:t xml:space="preserve"> </w:t>
      </w:r>
    </w:p>
    <w:p w:rsidR="00E459CA" w:rsidRPr="004E46F5" w:rsidRDefault="00E459CA" w:rsidP="00B37E12">
      <w:pPr>
        <w:keepLines/>
        <w:ind w:firstLine="708"/>
        <w:jc w:val="both"/>
        <w:outlineLvl w:val="0"/>
        <w:rPr>
          <w:sz w:val="28"/>
          <w:szCs w:val="28"/>
        </w:rPr>
      </w:pPr>
    </w:p>
    <w:p w:rsidR="00E459CA" w:rsidRPr="0079385F" w:rsidRDefault="00E459CA" w:rsidP="00F9277D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9" w:name="_Toc402515621"/>
      <w:bookmarkStart w:id="10" w:name="_Toc229722342"/>
      <w:r>
        <w:rPr>
          <w:b/>
          <w:bCs/>
          <w:smallCaps/>
          <w:spacing w:val="30"/>
          <w:sz w:val="32"/>
          <w:szCs w:val="32"/>
        </w:rPr>
        <w:br w:type="page"/>
      </w:r>
      <w:bookmarkEnd w:id="9"/>
      <w:bookmarkEnd w:id="10"/>
      <w:r w:rsidRPr="0079385F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</w:p>
    <w:p w:rsidR="00E459CA" w:rsidRPr="00536430" w:rsidRDefault="00E459CA" w:rsidP="00F9277D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1" w:name="_Toc241469797"/>
      <w:bookmarkStart w:id="12" w:name="_Toc402515622"/>
      <w:r w:rsidRPr="00536430">
        <w:rPr>
          <w:b/>
          <w:bCs/>
          <w:smallCaps/>
          <w:sz w:val="28"/>
          <w:szCs w:val="28"/>
        </w:rPr>
        <w:t>Литература</w:t>
      </w:r>
      <w:bookmarkEnd w:id="11"/>
      <w:bookmarkEnd w:id="12"/>
    </w:p>
    <w:p w:rsidR="00E459CA" w:rsidRPr="00486D7F" w:rsidRDefault="00E459CA" w:rsidP="00A16F2D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486D7F">
        <w:rPr>
          <w:b/>
          <w:bCs/>
          <w:color w:val="000000"/>
          <w:sz w:val="28"/>
          <w:szCs w:val="28"/>
        </w:rPr>
        <w:t>Основная:</w:t>
      </w:r>
    </w:p>
    <w:p w:rsidR="00E459CA" w:rsidRPr="00F80DB2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 xml:space="preserve">Клиническая </w:t>
      </w:r>
      <w:r w:rsidRPr="00F80DB2">
        <w:rPr>
          <w:color w:val="000000"/>
          <w:sz w:val="28"/>
          <w:szCs w:val="28"/>
        </w:rPr>
        <w:t>патофизиология</w:t>
      </w:r>
      <w:r>
        <w:rPr>
          <w:color w:val="000000"/>
          <w:sz w:val="28"/>
          <w:szCs w:val="28"/>
        </w:rPr>
        <w:t>: у</w:t>
      </w:r>
      <w:r w:rsidRPr="00F80DB2">
        <w:rPr>
          <w:color w:val="000000"/>
          <w:sz w:val="28"/>
          <w:szCs w:val="28"/>
        </w:rPr>
        <w:t>чебник</w:t>
      </w:r>
      <w:r>
        <w:rPr>
          <w:color w:val="000000"/>
          <w:sz w:val="28"/>
          <w:szCs w:val="28"/>
        </w:rPr>
        <w:t xml:space="preserve"> / </w:t>
      </w:r>
      <w:proofErr w:type="spellStart"/>
      <w:r>
        <w:rPr>
          <w:color w:val="000000"/>
          <w:sz w:val="28"/>
          <w:szCs w:val="28"/>
        </w:rPr>
        <w:t>П.Ф.</w:t>
      </w:r>
      <w:r w:rsidRPr="00F80DB2">
        <w:rPr>
          <w:color w:val="000000"/>
          <w:sz w:val="28"/>
          <w:szCs w:val="28"/>
        </w:rPr>
        <w:t>Литвицкий</w:t>
      </w:r>
      <w:proofErr w:type="spellEnd"/>
      <w:r w:rsidRPr="00F80DB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- М.: Практическая медицина, </w:t>
      </w:r>
      <w:r w:rsidRPr="00F80DB2">
        <w:rPr>
          <w:color w:val="000000"/>
          <w:sz w:val="28"/>
          <w:szCs w:val="28"/>
        </w:rPr>
        <w:t>2015</w:t>
      </w:r>
      <w:r>
        <w:rPr>
          <w:color w:val="000000"/>
          <w:sz w:val="28"/>
          <w:szCs w:val="28"/>
        </w:rPr>
        <w:t>. – 776 с.</w:t>
      </w:r>
    </w:p>
    <w:p w:rsidR="00E459CA" w:rsidRPr="00F80DB2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Клиническая</w:t>
      </w:r>
      <w:r w:rsidRPr="00F80DB2">
        <w:rPr>
          <w:color w:val="000000"/>
          <w:sz w:val="28"/>
          <w:szCs w:val="28"/>
        </w:rPr>
        <w:t xml:space="preserve"> патофизиология: курс лекций</w:t>
      </w:r>
      <w:r>
        <w:rPr>
          <w:color w:val="000000"/>
          <w:sz w:val="28"/>
          <w:szCs w:val="28"/>
        </w:rPr>
        <w:t xml:space="preserve"> /</w:t>
      </w:r>
      <w:r w:rsidRPr="00F80DB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В.А.</w:t>
      </w:r>
      <w:r w:rsidRPr="00F80DB2">
        <w:rPr>
          <w:color w:val="000000"/>
          <w:sz w:val="28"/>
          <w:szCs w:val="28"/>
        </w:rPr>
        <w:t>Черышнев</w:t>
      </w:r>
      <w:proofErr w:type="spellEnd"/>
      <w:r>
        <w:rPr>
          <w:color w:val="000000"/>
          <w:sz w:val="28"/>
          <w:szCs w:val="28"/>
        </w:rPr>
        <w:t>,</w:t>
      </w:r>
      <w:r w:rsidRPr="00F80DB2">
        <w:rPr>
          <w:color w:val="000000"/>
          <w:sz w:val="28"/>
          <w:szCs w:val="28"/>
        </w:rPr>
        <w:t xml:space="preserve"> </w:t>
      </w:r>
      <w:proofErr w:type="spellStart"/>
      <w:r w:rsidRPr="00F80DB2">
        <w:rPr>
          <w:color w:val="000000"/>
          <w:sz w:val="28"/>
          <w:szCs w:val="28"/>
        </w:rPr>
        <w:t>П.Ф.Литвицкий</w:t>
      </w:r>
      <w:proofErr w:type="spellEnd"/>
      <w:r w:rsidRPr="00F80DB2">
        <w:rPr>
          <w:color w:val="000000"/>
          <w:sz w:val="28"/>
          <w:szCs w:val="28"/>
        </w:rPr>
        <w:t xml:space="preserve">, </w:t>
      </w:r>
      <w:proofErr w:type="spellStart"/>
      <w:r w:rsidRPr="00F80DB2">
        <w:rPr>
          <w:color w:val="000000"/>
          <w:sz w:val="28"/>
          <w:szCs w:val="28"/>
        </w:rPr>
        <w:t>В.Н.Цыган</w:t>
      </w:r>
      <w:proofErr w:type="spellEnd"/>
      <w:r>
        <w:rPr>
          <w:color w:val="000000"/>
          <w:sz w:val="28"/>
          <w:szCs w:val="28"/>
        </w:rPr>
        <w:t>.</w:t>
      </w:r>
      <w:r w:rsidRPr="00F80D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F80DB2">
        <w:rPr>
          <w:color w:val="000000"/>
          <w:sz w:val="28"/>
          <w:szCs w:val="28"/>
        </w:rPr>
        <w:t>С.-П.</w:t>
      </w:r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СпецЛит</w:t>
      </w:r>
      <w:proofErr w:type="spellEnd"/>
      <w:r w:rsidRPr="00F80DB2">
        <w:rPr>
          <w:color w:val="000000"/>
          <w:sz w:val="28"/>
          <w:szCs w:val="28"/>
        </w:rPr>
        <w:t>, 2015.</w:t>
      </w:r>
      <w:r>
        <w:rPr>
          <w:color w:val="000000"/>
          <w:sz w:val="28"/>
          <w:szCs w:val="28"/>
        </w:rPr>
        <w:t xml:space="preserve"> - 472с.</w:t>
      </w:r>
    </w:p>
    <w:p w:rsidR="00E459CA" w:rsidRPr="00F80DB2" w:rsidRDefault="00E459CA" w:rsidP="00A16F2D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F80DB2">
        <w:rPr>
          <w:b/>
          <w:bCs/>
          <w:color w:val="000000"/>
          <w:sz w:val="28"/>
          <w:szCs w:val="28"/>
        </w:rPr>
        <w:t>Дополнительная:</w:t>
      </w:r>
    </w:p>
    <w:p w:rsidR="00E459CA" w:rsidRPr="00F80DB2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Патофизиология:</w:t>
      </w:r>
      <w:r>
        <w:rPr>
          <w:color w:val="000000"/>
          <w:sz w:val="28"/>
          <w:szCs w:val="28"/>
        </w:rPr>
        <w:t xml:space="preserve"> учебник: в 2 т. / под ред. </w:t>
      </w:r>
      <w:proofErr w:type="spellStart"/>
      <w:r>
        <w:rPr>
          <w:color w:val="000000"/>
          <w:sz w:val="28"/>
          <w:szCs w:val="28"/>
        </w:rPr>
        <w:t>В.В.Новицкого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Е.Д.Гольдберга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О.И.</w:t>
      </w:r>
      <w:r w:rsidRPr="00F80DB2">
        <w:rPr>
          <w:color w:val="000000"/>
          <w:sz w:val="28"/>
          <w:szCs w:val="28"/>
        </w:rPr>
        <w:t>Уразовой</w:t>
      </w:r>
      <w:proofErr w:type="spellEnd"/>
      <w:r w:rsidRPr="00F80DB2">
        <w:rPr>
          <w:color w:val="000000"/>
          <w:sz w:val="28"/>
          <w:szCs w:val="28"/>
        </w:rPr>
        <w:t>. -</w:t>
      </w:r>
      <w:r>
        <w:rPr>
          <w:color w:val="000000"/>
          <w:sz w:val="28"/>
          <w:szCs w:val="28"/>
        </w:rPr>
        <w:t xml:space="preserve"> 4-е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- М.</w:t>
      </w:r>
      <w:r w:rsidRPr="00F80DB2">
        <w:rPr>
          <w:color w:val="000000"/>
          <w:sz w:val="28"/>
          <w:szCs w:val="28"/>
        </w:rPr>
        <w:t>: ГЭОТАР-Медиа, 2015. - Т. 1. - 848 с.; Т. 2. - 640 с.</w:t>
      </w:r>
    </w:p>
    <w:p w:rsidR="00E459CA" w:rsidRPr="00F80DB2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Клиническая</w:t>
      </w:r>
      <w:r w:rsidRPr="00F80DB2">
        <w:rPr>
          <w:color w:val="000000"/>
          <w:sz w:val="28"/>
          <w:szCs w:val="28"/>
        </w:rPr>
        <w:t xml:space="preserve"> патофизиология. Атлас</w:t>
      </w:r>
      <w:r>
        <w:rPr>
          <w:color w:val="000000"/>
          <w:sz w:val="28"/>
          <w:szCs w:val="28"/>
        </w:rPr>
        <w:t xml:space="preserve">, перевод с англ. </w:t>
      </w:r>
      <w:r w:rsidRPr="00F80DB2">
        <w:rPr>
          <w:color w:val="000000"/>
          <w:sz w:val="28"/>
          <w:szCs w:val="28"/>
        </w:rPr>
        <w:t xml:space="preserve">/ </w:t>
      </w:r>
      <w:proofErr w:type="spellStart"/>
      <w:r>
        <w:rPr>
          <w:color w:val="000000"/>
          <w:sz w:val="28"/>
          <w:szCs w:val="28"/>
        </w:rPr>
        <w:t>С.Зильбернагль</w:t>
      </w:r>
      <w:proofErr w:type="spellEnd"/>
      <w:r w:rsidRPr="00F80DB2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Ф.</w:t>
      </w:r>
      <w:r w:rsidRPr="00F80DB2">
        <w:rPr>
          <w:color w:val="000000"/>
          <w:sz w:val="28"/>
          <w:szCs w:val="28"/>
        </w:rPr>
        <w:t>Ланг</w:t>
      </w:r>
      <w:proofErr w:type="spellEnd"/>
      <w:r>
        <w:rPr>
          <w:color w:val="000000"/>
          <w:sz w:val="28"/>
          <w:szCs w:val="28"/>
        </w:rPr>
        <w:t>.</w:t>
      </w:r>
      <w:r w:rsidRPr="00F80D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19523B">
        <w:rPr>
          <w:color w:val="000000"/>
          <w:sz w:val="28"/>
          <w:szCs w:val="28"/>
        </w:rPr>
        <w:t xml:space="preserve">М.: Практическая медицина, </w:t>
      </w:r>
      <w:r w:rsidRPr="00F80DB2">
        <w:rPr>
          <w:color w:val="000000"/>
          <w:sz w:val="28"/>
          <w:szCs w:val="28"/>
        </w:rPr>
        <w:t>2015.</w:t>
      </w:r>
      <w:r>
        <w:rPr>
          <w:color w:val="000000"/>
          <w:sz w:val="28"/>
          <w:szCs w:val="28"/>
        </w:rPr>
        <w:t xml:space="preserve"> – 448 с.</w:t>
      </w:r>
    </w:p>
    <w:p w:rsidR="00E459CA" w:rsidRPr="00F80DB2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Патофизиология:</w:t>
      </w:r>
      <w:r>
        <w:rPr>
          <w:color w:val="000000"/>
          <w:sz w:val="28"/>
          <w:szCs w:val="28"/>
        </w:rPr>
        <w:t xml:space="preserve"> курс лекций: учеб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особие / под ред. </w:t>
      </w:r>
      <w:proofErr w:type="spellStart"/>
      <w:r>
        <w:rPr>
          <w:color w:val="000000"/>
          <w:sz w:val="28"/>
          <w:szCs w:val="28"/>
        </w:rPr>
        <w:t>Г.В.Порядина</w:t>
      </w:r>
      <w:proofErr w:type="spellEnd"/>
      <w:r>
        <w:rPr>
          <w:color w:val="000000"/>
          <w:sz w:val="28"/>
          <w:szCs w:val="28"/>
        </w:rPr>
        <w:t>. - М.</w:t>
      </w:r>
      <w:r w:rsidRPr="00F80DB2">
        <w:rPr>
          <w:color w:val="000000"/>
          <w:sz w:val="28"/>
          <w:szCs w:val="28"/>
        </w:rPr>
        <w:t>: ГЭОТАР-Медиа, 2014. - 592 с.</w:t>
      </w:r>
    </w:p>
    <w:p w:rsidR="00E459CA" w:rsidRPr="00F80DB2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Патофизиология.</w:t>
      </w:r>
      <w:r w:rsidRPr="00F80DB2">
        <w:rPr>
          <w:color w:val="000000"/>
          <w:sz w:val="28"/>
          <w:szCs w:val="28"/>
        </w:rPr>
        <w:t xml:space="preserve"> Задачи и тестовые задания: уче</w:t>
      </w:r>
      <w:r>
        <w:rPr>
          <w:color w:val="000000"/>
          <w:sz w:val="28"/>
          <w:szCs w:val="28"/>
        </w:rPr>
        <w:t xml:space="preserve">бно-методическое пособие / </w:t>
      </w:r>
      <w:proofErr w:type="spellStart"/>
      <w:r>
        <w:rPr>
          <w:color w:val="000000"/>
          <w:sz w:val="28"/>
          <w:szCs w:val="28"/>
        </w:rPr>
        <w:t>П.Ф.Литвицкий</w:t>
      </w:r>
      <w:proofErr w:type="spellEnd"/>
      <w:r>
        <w:rPr>
          <w:color w:val="000000"/>
          <w:sz w:val="28"/>
          <w:szCs w:val="28"/>
        </w:rPr>
        <w:t xml:space="preserve">, </w:t>
      </w:r>
      <w:r w:rsidRPr="00F61492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и др.</w:t>
      </w:r>
      <w:r w:rsidRPr="00F61492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; под ред. </w:t>
      </w:r>
      <w:proofErr w:type="spellStart"/>
      <w:r>
        <w:rPr>
          <w:color w:val="000000"/>
          <w:sz w:val="28"/>
          <w:szCs w:val="28"/>
        </w:rPr>
        <w:t>П.Ф.Литвицкого</w:t>
      </w:r>
      <w:proofErr w:type="spellEnd"/>
      <w:r>
        <w:rPr>
          <w:color w:val="000000"/>
          <w:sz w:val="28"/>
          <w:szCs w:val="28"/>
        </w:rPr>
        <w:t>. - М.: ГЭОТАР-Медиа, 2013. - 384 с.</w:t>
      </w:r>
    </w:p>
    <w:p w:rsidR="00E459CA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color w:val="000000"/>
          <w:sz w:val="28"/>
          <w:szCs w:val="28"/>
        </w:rPr>
        <w:t>Ефремов, А.В.</w:t>
      </w:r>
      <w:r w:rsidRPr="00D36441">
        <w:rPr>
          <w:color w:val="000000"/>
          <w:sz w:val="28"/>
          <w:szCs w:val="28"/>
        </w:rPr>
        <w:t xml:space="preserve"> Патофизиология. Основные понятия [Электронный </w:t>
      </w:r>
      <w:r>
        <w:rPr>
          <w:color w:val="000000"/>
          <w:sz w:val="28"/>
          <w:szCs w:val="28"/>
        </w:rPr>
        <w:t xml:space="preserve">ресурс]: учебное пособие / </w:t>
      </w:r>
      <w:proofErr w:type="spellStart"/>
      <w:r>
        <w:rPr>
          <w:color w:val="000000"/>
          <w:sz w:val="28"/>
          <w:szCs w:val="28"/>
        </w:rPr>
        <w:t>А.В.Ефремов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Е.Н.Самсонова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Ю.В.</w:t>
      </w:r>
      <w:r w:rsidRPr="00D36441">
        <w:rPr>
          <w:color w:val="000000"/>
          <w:sz w:val="28"/>
          <w:szCs w:val="28"/>
        </w:rPr>
        <w:t>Начаров</w:t>
      </w:r>
      <w:proofErr w:type="spellEnd"/>
      <w:r w:rsidRPr="00D36441">
        <w:rPr>
          <w:color w:val="000000"/>
          <w:sz w:val="28"/>
          <w:szCs w:val="28"/>
        </w:rPr>
        <w:t xml:space="preserve"> / под ред. А.В. Ефремова. 2010. - 256 с. – Режим доступа:</w:t>
      </w:r>
    </w:p>
    <w:p w:rsidR="00E459CA" w:rsidRPr="003B2868" w:rsidRDefault="0084309D" w:rsidP="00A16F2D">
      <w:pPr>
        <w:pStyle w:val="ab"/>
        <w:ind w:left="0" w:firstLine="709"/>
        <w:jc w:val="both"/>
        <w:rPr>
          <w:sz w:val="28"/>
          <w:szCs w:val="28"/>
        </w:rPr>
      </w:pPr>
      <w:hyperlink r:id="rId12" w:history="1">
        <w:r w:rsidR="00E459CA" w:rsidRPr="003B2868">
          <w:rPr>
            <w:rStyle w:val="ac"/>
            <w:color w:val="auto"/>
            <w:sz w:val="28"/>
            <w:szCs w:val="28"/>
            <w:lang w:val="en-US"/>
          </w:rPr>
          <w:t>http</w:t>
        </w:r>
        <w:r w:rsidR="00E459CA" w:rsidRPr="003B2868">
          <w:rPr>
            <w:rStyle w:val="ac"/>
            <w:color w:val="auto"/>
            <w:sz w:val="28"/>
            <w:szCs w:val="28"/>
          </w:rPr>
          <w:t>://</w:t>
        </w:r>
        <w:r w:rsidR="00E459CA" w:rsidRPr="003B2868">
          <w:rPr>
            <w:rStyle w:val="ac"/>
            <w:color w:val="auto"/>
            <w:sz w:val="28"/>
            <w:szCs w:val="28"/>
            <w:lang w:val="en-US"/>
          </w:rPr>
          <w:t>www</w:t>
        </w:r>
        <w:r w:rsidR="00E459CA" w:rsidRPr="003B2868">
          <w:rPr>
            <w:rStyle w:val="ac"/>
            <w:color w:val="auto"/>
            <w:sz w:val="28"/>
            <w:szCs w:val="28"/>
          </w:rPr>
          <w:t>.</w:t>
        </w:r>
        <w:proofErr w:type="spellStart"/>
        <w:r w:rsidR="00E459CA" w:rsidRPr="003B2868">
          <w:rPr>
            <w:rStyle w:val="ac"/>
            <w:color w:val="auto"/>
            <w:sz w:val="28"/>
            <w:szCs w:val="28"/>
            <w:lang w:val="en-US"/>
          </w:rPr>
          <w:t>studmedlib</w:t>
        </w:r>
        <w:proofErr w:type="spellEnd"/>
        <w:r w:rsidR="00E459CA" w:rsidRPr="003B2868">
          <w:rPr>
            <w:rStyle w:val="ac"/>
            <w:color w:val="auto"/>
            <w:sz w:val="28"/>
            <w:szCs w:val="28"/>
          </w:rPr>
          <w:t>.</w:t>
        </w:r>
        <w:proofErr w:type="spellStart"/>
        <w:r w:rsidR="00E459CA" w:rsidRPr="003B2868">
          <w:rPr>
            <w:rStyle w:val="ac"/>
            <w:color w:val="auto"/>
            <w:sz w:val="28"/>
            <w:szCs w:val="28"/>
            <w:lang w:val="en-US"/>
          </w:rPr>
          <w:t>ru</w:t>
        </w:r>
        <w:proofErr w:type="spellEnd"/>
        <w:r w:rsidR="00E459CA" w:rsidRPr="003B2868">
          <w:rPr>
            <w:rStyle w:val="ac"/>
            <w:color w:val="auto"/>
            <w:sz w:val="28"/>
            <w:szCs w:val="28"/>
          </w:rPr>
          <w:t>/</w:t>
        </w:r>
        <w:proofErr w:type="spellStart"/>
        <w:r w:rsidR="00E459CA" w:rsidRPr="003B2868">
          <w:rPr>
            <w:rStyle w:val="ac"/>
            <w:color w:val="auto"/>
            <w:sz w:val="28"/>
            <w:szCs w:val="28"/>
            <w:lang w:val="en-US"/>
          </w:rPr>
          <w:t>ru</w:t>
        </w:r>
        <w:proofErr w:type="spellEnd"/>
        <w:r w:rsidR="00E459CA" w:rsidRPr="003B2868">
          <w:rPr>
            <w:rStyle w:val="ac"/>
            <w:color w:val="auto"/>
            <w:sz w:val="28"/>
            <w:szCs w:val="28"/>
          </w:rPr>
          <w:t>/</w:t>
        </w:r>
        <w:r w:rsidR="00E459CA" w:rsidRPr="003B2868">
          <w:rPr>
            <w:rStyle w:val="ac"/>
            <w:color w:val="auto"/>
            <w:sz w:val="28"/>
            <w:szCs w:val="28"/>
            <w:lang w:val="en-US"/>
          </w:rPr>
          <w:t>book</w:t>
        </w:r>
        <w:r w:rsidR="00E459CA" w:rsidRPr="003B2868">
          <w:rPr>
            <w:rStyle w:val="ac"/>
            <w:color w:val="auto"/>
            <w:sz w:val="28"/>
            <w:szCs w:val="28"/>
          </w:rPr>
          <w:t>/</w:t>
        </w:r>
        <w:r w:rsidR="00E459CA" w:rsidRPr="003B2868">
          <w:rPr>
            <w:rStyle w:val="ac"/>
            <w:color w:val="auto"/>
            <w:sz w:val="28"/>
            <w:szCs w:val="28"/>
            <w:lang w:val="en-US"/>
          </w:rPr>
          <w:t>ISBN</w:t>
        </w:r>
        <w:r w:rsidR="00E459CA" w:rsidRPr="003B2868">
          <w:rPr>
            <w:rStyle w:val="ac"/>
            <w:color w:val="auto"/>
            <w:sz w:val="28"/>
            <w:szCs w:val="28"/>
          </w:rPr>
          <w:t>9785970416365.</w:t>
        </w:r>
        <w:r w:rsidR="00E459CA" w:rsidRPr="003B2868">
          <w:rPr>
            <w:rStyle w:val="ac"/>
            <w:color w:val="auto"/>
            <w:sz w:val="28"/>
            <w:szCs w:val="28"/>
            <w:lang w:val="en-US"/>
          </w:rPr>
          <w:t>html</w:t>
        </w:r>
      </w:hyperlink>
    </w:p>
    <w:p w:rsidR="00E459CA" w:rsidRPr="003B2868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3B2868">
        <w:rPr>
          <w:i/>
          <w:iCs/>
          <w:sz w:val="28"/>
          <w:szCs w:val="28"/>
        </w:rPr>
        <w:t>Дементьева, И.И.</w:t>
      </w:r>
      <w:r w:rsidRPr="003B2868">
        <w:rPr>
          <w:sz w:val="28"/>
          <w:szCs w:val="28"/>
        </w:rPr>
        <w:t xml:space="preserve"> Патология системы гемостаза [Электронный ресурс]: руководство / </w:t>
      </w:r>
      <w:proofErr w:type="spellStart"/>
      <w:r w:rsidRPr="003B2868">
        <w:rPr>
          <w:sz w:val="28"/>
          <w:szCs w:val="28"/>
        </w:rPr>
        <w:t>И.И.Дементьева</w:t>
      </w:r>
      <w:proofErr w:type="spellEnd"/>
      <w:r w:rsidRPr="003B2868">
        <w:rPr>
          <w:sz w:val="28"/>
          <w:szCs w:val="28"/>
        </w:rPr>
        <w:t xml:space="preserve">, </w:t>
      </w:r>
      <w:proofErr w:type="spellStart"/>
      <w:r w:rsidRPr="003B2868">
        <w:rPr>
          <w:sz w:val="28"/>
          <w:szCs w:val="28"/>
        </w:rPr>
        <w:t>М.А.Чарная</w:t>
      </w:r>
      <w:proofErr w:type="spellEnd"/>
      <w:r w:rsidRPr="003B2868">
        <w:rPr>
          <w:sz w:val="28"/>
          <w:szCs w:val="28"/>
        </w:rPr>
        <w:t xml:space="preserve">, </w:t>
      </w:r>
      <w:proofErr w:type="spellStart"/>
      <w:r w:rsidRPr="003B2868">
        <w:rPr>
          <w:sz w:val="28"/>
          <w:szCs w:val="28"/>
        </w:rPr>
        <w:t>Ю.А.Морозов</w:t>
      </w:r>
      <w:proofErr w:type="spellEnd"/>
      <w:r w:rsidRPr="003B2868">
        <w:rPr>
          <w:sz w:val="28"/>
          <w:szCs w:val="28"/>
        </w:rPr>
        <w:t>. – М., 2013. - 288 с. – Режим доступа:</w:t>
      </w:r>
    </w:p>
    <w:p w:rsidR="00E459CA" w:rsidRPr="003B2868" w:rsidRDefault="0084309D" w:rsidP="00A16F2D">
      <w:pPr>
        <w:pStyle w:val="ab"/>
        <w:ind w:left="0" w:firstLine="709"/>
        <w:jc w:val="both"/>
        <w:rPr>
          <w:sz w:val="28"/>
          <w:szCs w:val="28"/>
        </w:rPr>
      </w:pPr>
      <w:hyperlink r:id="rId13" w:history="1">
        <w:r w:rsidR="00E459CA" w:rsidRPr="003B2868">
          <w:rPr>
            <w:rStyle w:val="ac"/>
            <w:color w:val="auto"/>
            <w:sz w:val="28"/>
            <w:szCs w:val="28"/>
          </w:rPr>
          <w:t>http://www.studmedlib.ru/ru/book/ISBN9785970424773.html</w:t>
        </w:r>
      </w:hyperlink>
    </w:p>
    <w:p w:rsidR="00E459CA" w:rsidRPr="00D36441" w:rsidRDefault="00E459CA" w:rsidP="00A16F2D">
      <w:pPr>
        <w:pStyle w:val="ab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F61492">
        <w:rPr>
          <w:i/>
          <w:iCs/>
          <w:sz w:val="28"/>
          <w:szCs w:val="28"/>
        </w:rPr>
        <w:t>Система</w:t>
      </w:r>
      <w:r w:rsidRPr="00D36441">
        <w:rPr>
          <w:sz w:val="28"/>
          <w:szCs w:val="28"/>
        </w:rPr>
        <w:t xml:space="preserve"> гемостаза при операциях на сердце и магистральных сосудах. Нарушения, профилактика, коррекция: руководство для врачей. </w:t>
      </w:r>
      <w:proofErr w:type="spellStart"/>
      <w:r w:rsidRPr="00D36441">
        <w:rPr>
          <w:sz w:val="28"/>
          <w:szCs w:val="28"/>
        </w:rPr>
        <w:t>И.И.Дементьева</w:t>
      </w:r>
      <w:proofErr w:type="spellEnd"/>
      <w:r w:rsidRPr="00D36441">
        <w:rPr>
          <w:sz w:val="28"/>
          <w:szCs w:val="28"/>
        </w:rPr>
        <w:t xml:space="preserve">, </w:t>
      </w:r>
      <w:proofErr w:type="spellStart"/>
      <w:r w:rsidRPr="00D36441">
        <w:rPr>
          <w:sz w:val="28"/>
          <w:szCs w:val="28"/>
        </w:rPr>
        <w:t>М.А.Чарная</w:t>
      </w:r>
      <w:proofErr w:type="spellEnd"/>
      <w:r w:rsidRPr="00D36441">
        <w:rPr>
          <w:sz w:val="28"/>
          <w:szCs w:val="28"/>
        </w:rPr>
        <w:t xml:space="preserve">, </w:t>
      </w:r>
      <w:proofErr w:type="spellStart"/>
      <w:r w:rsidRPr="00D36441">
        <w:rPr>
          <w:sz w:val="28"/>
          <w:szCs w:val="28"/>
        </w:rPr>
        <w:t>Ю.А.Морозов</w:t>
      </w:r>
      <w:proofErr w:type="spellEnd"/>
      <w:r>
        <w:rPr>
          <w:sz w:val="28"/>
          <w:szCs w:val="28"/>
        </w:rPr>
        <w:t>.</w:t>
      </w:r>
      <w:r w:rsidRPr="00D36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D36441">
        <w:rPr>
          <w:sz w:val="28"/>
          <w:szCs w:val="28"/>
        </w:rPr>
        <w:t>2009. - 432 с.</w:t>
      </w:r>
    </w:p>
    <w:p w:rsidR="00E459CA" w:rsidRPr="00F80DB2" w:rsidRDefault="00E459CA" w:rsidP="00A16F2D">
      <w:pPr>
        <w:jc w:val="both"/>
        <w:rPr>
          <w:color w:val="000000"/>
          <w:sz w:val="28"/>
          <w:szCs w:val="28"/>
        </w:rPr>
      </w:pPr>
    </w:p>
    <w:p w:rsidR="00E459CA" w:rsidRPr="00F80DB2" w:rsidRDefault="00E459CA" w:rsidP="004108A0">
      <w:pPr>
        <w:jc w:val="both"/>
        <w:rPr>
          <w:color w:val="000000"/>
          <w:sz w:val="28"/>
          <w:szCs w:val="28"/>
        </w:rPr>
      </w:pPr>
    </w:p>
    <w:p w:rsidR="00E459CA" w:rsidRPr="00F80DB2" w:rsidRDefault="00E459CA" w:rsidP="005A49D6">
      <w:pPr>
        <w:jc w:val="both"/>
        <w:rPr>
          <w:color w:val="000000"/>
          <w:sz w:val="28"/>
          <w:szCs w:val="28"/>
        </w:rPr>
      </w:pPr>
    </w:p>
    <w:p w:rsidR="00E459CA" w:rsidRPr="00672B7A" w:rsidRDefault="00E459CA" w:rsidP="00A16F2D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3" w:name="_Toc402515623"/>
      <w:r w:rsidRPr="00672B7A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</w:p>
    <w:p w:rsidR="00E459CA" w:rsidRPr="00672B7A" w:rsidRDefault="00E459CA" w:rsidP="00A16F2D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 xml:space="preserve">Время, отведенное на самостоятельную работу, должно использоваться </w:t>
      </w:r>
      <w:proofErr w:type="gramStart"/>
      <w:r w:rsidRPr="00672B7A">
        <w:rPr>
          <w:sz w:val="28"/>
          <w:szCs w:val="28"/>
        </w:rPr>
        <w:t>обучающимися</w:t>
      </w:r>
      <w:proofErr w:type="gramEnd"/>
      <w:r w:rsidRPr="00672B7A">
        <w:rPr>
          <w:sz w:val="28"/>
          <w:szCs w:val="28"/>
        </w:rPr>
        <w:t xml:space="preserve"> на: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подготовку к лекциям, практическим занятиям;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к зачету</w:t>
      </w:r>
      <w:r w:rsidRPr="00672B7A">
        <w:rPr>
          <w:sz w:val="28"/>
          <w:szCs w:val="28"/>
        </w:rPr>
        <w:t>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обучение;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решение задач;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выполнение исследовательских и творческих заданий;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lastRenderedPageBreak/>
        <w:t>подготовку тематических докладов, рефератов, презентаций;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выполнение практических заданий;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конспектирование учебной литературы;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672B7A">
        <w:rPr>
          <w:sz w:val="28"/>
          <w:szCs w:val="28"/>
        </w:rPr>
        <w:t>интернет-источников</w:t>
      </w:r>
      <w:proofErr w:type="gramEnd"/>
      <w:r w:rsidRPr="00672B7A">
        <w:rPr>
          <w:sz w:val="28"/>
          <w:szCs w:val="28"/>
        </w:rPr>
        <w:t>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contextualSpacing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составление тестов студентами</w:t>
      </w:r>
      <w:r>
        <w:rPr>
          <w:sz w:val="28"/>
          <w:szCs w:val="28"/>
        </w:rPr>
        <w:t xml:space="preserve"> для организации взаимоконтроля.</w:t>
      </w:r>
    </w:p>
    <w:p w:rsidR="00E459CA" w:rsidRPr="00672B7A" w:rsidRDefault="00E459CA" w:rsidP="00A16F2D">
      <w:pPr>
        <w:tabs>
          <w:tab w:val="num" w:pos="1072"/>
        </w:tabs>
        <w:ind w:firstLine="709"/>
        <w:contextualSpacing/>
        <w:rPr>
          <w:sz w:val="28"/>
          <w:szCs w:val="28"/>
        </w:rPr>
      </w:pPr>
    </w:p>
    <w:p w:rsidR="00E459CA" w:rsidRPr="00672B7A" w:rsidRDefault="00E459CA" w:rsidP="00A16F2D">
      <w:pPr>
        <w:tabs>
          <w:tab w:val="num" w:pos="1072"/>
        </w:tabs>
        <w:ind w:firstLine="709"/>
        <w:contextualSpacing/>
        <w:rPr>
          <w:sz w:val="28"/>
          <w:szCs w:val="28"/>
        </w:rPr>
      </w:pPr>
      <w:r w:rsidRPr="00672B7A">
        <w:rPr>
          <w:sz w:val="28"/>
          <w:szCs w:val="28"/>
        </w:rPr>
        <w:t>Основные методы организации самостоятельной работы: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написание и презентация реферата;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выступление с докладом;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изучение тем и проблем, не выносимых на лекции и практические занятия;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конспектирование первоисточников (разделов сборников документов, монографий, учебных пособий);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компьютеризированное тестирование;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составление тестов студентами для организации взаимоконтроля;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подготовка и участие в активных формах обучения.</w:t>
      </w:r>
    </w:p>
    <w:p w:rsidR="00E459CA" w:rsidRPr="00672B7A" w:rsidRDefault="00E459CA" w:rsidP="00A16F2D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Контроль самостоятельной работы осуществляется в виде: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контрольной работы;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итогового занятия, в форме устного собеседования, письменной работы, тестирования;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обсуждения рефератов;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оценки устного ответа на вопрос, сообщения, доклада или решения задачи на практических занятиях;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проверки рефератов, письменных докладов, отчетов, рецептов;</w:t>
      </w:r>
    </w:p>
    <w:p w:rsidR="00E459CA" w:rsidRPr="00672B7A" w:rsidRDefault="00E459CA" w:rsidP="00A16F2D">
      <w:pPr>
        <w:numPr>
          <w:ilvl w:val="1"/>
          <w:numId w:val="2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672B7A">
        <w:rPr>
          <w:sz w:val="28"/>
          <w:szCs w:val="28"/>
        </w:rPr>
        <w:t>индивидуальной беседы.</w:t>
      </w:r>
    </w:p>
    <w:p w:rsidR="00E459CA" w:rsidRPr="00672B7A" w:rsidRDefault="00E459CA" w:rsidP="00A16F2D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r w:rsidRPr="00672B7A">
        <w:rPr>
          <w:b/>
          <w:bCs/>
          <w:smallCaps/>
          <w:sz w:val="28"/>
          <w:szCs w:val="28"/>
        </w:rPr>
        <w:t>Перечень рекомендуемых средств диагностики</w:t>
      </w:r>
    </w:p>
    <w:p w:rsidR="00E459CA" w:rsidRPr="00672B7A" w:rsidRDefault="00E459CA" w:rsidP="00A16F2D">
      <w:pPr>
        <w:pStyle w:val="a6"/>
        <w:tabs>
          <w:tab w:val="num" w:pos="0"/>
          <w:tab w:val="left" w:pos="709"/>
        </w:tabs>
        <w:ind w:left="0" w:firstLine="425"/>
        <w:jc w:val="both"/>
      </w:pPr>
      <w:r w:rsidRPr="00672B7A">
        <w:t>Для диагностики компетенций</w:t>
      </w:r>
      <w:r>
        <w:t xml:space="preserve"> </w:t>
      </w:r>
      <w:r w:rsidRPr="00672B7A">
        <w:t>используются следующие формы:</w:t>
      </w:r>
    </w:p>
    <w:p w:rsidR="00E459CA" w:rsidRPr="00672B7A" w:rsidRDefault="00E459CA" w:rsidP="00A16F2D">
      <w:pPr>
        <w:pStyle w:val="a6"/>
        <w:numPr>
          <w:ilvl w:val="0"/>
          <w:numId w:val="1"/>
        </w:numPr>
        <w:tabs>
          <w:tab w:val="left" w:pos="709"/>
        </w:tabs>
      </w:pPr>
      <w:r w:rsidRPr="00672B7A">
        <w:t>Устная форма:</w:t>
      </w:r>
    </w:p>
    <w:p w:rsidR="00E459CA" w:rsidRPr="00672B7A" w:rsidRDefault="00E459CA" w:rsidP="00A16F2D">
      <w:pPr>
        <w:pStyle w:val="a6"/>
        <w:numPr>
          <w:ilvl w:val="0"/>
          <w:numId w:val="3"/>
        </w:numPr>
        <w:tabs>
          <w:tab w:val="left" w:pos="709"/>
        </w:tabs>
      </w:pPr>
      <w:r w:rsidRPr="00672B7A">
        <w:t>собеседования;</w:t>
      </w:r>
    </w:p>
    <w:p w:rsidR="00E459CA" w:rsidRPr="00672B7A" w:rsidRDefault="00E459CA" w:rsidP="00A16F2D">
      <w:pPr>
        <w:pStyle w:val="a6"/>
        <w:numPr>
          <w:ilvl w:val="0"/>
          <w:numId w:val="3"/>
        </w:numPr>
        <w:tabs>
          <w:tab w:val="left" w:pos="709"/>
        </w:tabs>
      </w:pPr>
      <w:r w:rsidRPr="00672B7A">
        <w:t>доклады на практических занятиях;</w:t>
      </w:r>
    </w:p>
    <w:p w:rsidR="00E459CA" w:rsidRPr="00672B7A" w:rsidRDefault="00E459CA" w:rsidP="00A16F2D">
      <w:pPr>
        <w:pStyle w:val="a6"/>
        <w:numPr>
          <w:ilvl w:val="0"/>
          <w:numId w:val="3"/>
        </w:numPr>
        <w:tabs>
          <w:tab w:val="left" w:pos="709"/>
        </w:tabs>
      </w:pPr>
      <w:r w:rsidRPr="00672B7A">
        <w:t>доклады на конференциях;</w:t>
      </w:r>
    </w:p>
    <w:p w:rsidR="00E459CA" w:rsidRPr="00672B7A" w:rsidRDefault="00E459CA" w:rsidP="00A16F2D">
      <w:pPr>
        <w:pStyle w:val="a6"/>
        <w:numPr>
          <w:ilvl w:val="0"/>
          <w:numId w:val="3"/>
        </w:numPr>
        <w:tabs>
          <w:tab w:val="left" w:pos="709"/>
        </w:tabs>
      </w:pPr>
      <w:r>
        <w:t>устный зачет.</w:t>
      </w:r>
    </w:p>
    <w:p w:rsidR="00E459CA" w:rsidRPr="00672B7A" w:rsidRDefault="00E459CA" w:rsidP="00A16F2D">
      <w:pPr>
        <w:pStyle w:val="a6"/>
        <w:numPr>
          <w:ilvl w:val="0"/>
          <w:numId w:val="1"/>
        </w:numPr>
        <w:tabs>
          <w:tab w:val="left" w:pos="709"/>
        </w:tabs>
      </w:pPr>
      <w:r w:rsidRPr="00672B7A">
        <w:t>Письменная форма:</w:t>
      </w:r>
    </w:p>
    <w:p w:rsidR="00E459CA" w:rsidRPr="00672B7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тесты;</w:t>
      </w:r>
    </w:p>
    <w:p w:rsidR="00E459CA" w:rsidRPr="00672B7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контрольные опросы;</w:t>
      </w:r>
    </w:p>
    <w:p w:rsidR="00E459CA" w:rsidRPr="00672B7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контрольные работы;</w:t>
      </w:r>
    </w:p>
    <w:p w:rsidR="00E459CA" w:rsidRPr="00672B7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рефераты;</w:t>
      </w:r>
    </w:p>
    <w:p w:rsidR="00E459CA" w:rsidRPr="00672B7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публикации статей, докладов;</w:t>
      </w:r>
    </w:p>
    <w:p w:rsidR="00E459CA" w:rsidRPr="00672B7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стандартизированные тесты;</w:t>
      </w:r>
    </w:p>
    <w:p w:rsidR="00E459CA" w:rsidRDefault="00E459CA" w:rsidP="00A16F2D">
      <w:pPr>
        <w:pStyle w:val="a6"/>
        <w:numPr>
          <w:ilvl w:val="0"/>
          <w:numId w:val="4"/>
        </w:numPr>
        <w:tabs>
          <w:tab w:val="left" w:pos="709"/>
        </w:tabs>
      </w:pPr>
      <w:r w:rsidRPr="00672B7A">
        <w:t>оценивание на осно</w:t>
      </w:r>
      <w:r>
        <w:t>ве модульно-рейтинговой системы.</w:t>
      </w:r>
    </w:p>
    <w:p w:rsidR="00E459CA" w:rsidRPr="00672B7A" w:rsidRDefault="00E459CA" w:rsidP="00A16F2D">
      <w:pPr>
        <w:pStyle w:val="a6"/>
        <w:numPr>
          <w:ilvl w:val="0"/>
          <w:numId w:val="1"/>
        </w:numPr>
        <w:tabs>
          <w:tab w:val="left" w:pos="709"/>
        </w:tabs>
      </w:pPr>
      <w:r w:rsidRPr="00672B7A">
        <w:t>Устно-письменная форма:</w:t>
      </w:r>
    </w:p>
    <w:p w:rsidR="00E459CA" w:rsidRPr="00672B7A" w:rsidRDefault="00E459CA" w:rsidP="00A16F2D">
      <w:pPr>
        <w:pStyle w:val="a6"/>
        <w:numPr>
          <w:ilvl w:val="0"/>
          <w:numId w:val="5"/>
        </w:numPr>
        <w:tabs>
          <w:tab w:val="left" w:pos="709"/>
        </w:tabs>
      </w:pPr>
      <w:r w:rsidRPr="00672B7A">
        <w:lastRenderedPageBreak/>
        <w:t>отчеты по аудиторным практическим упражнениям с их устной защитой;</w:t>
      </w:r>
    </w:p>
    <w:p w:rsidR="00E459CA" w:rsidRPr="00672B7A" w:rsidRDefault="00E459CA" w:rsidP="00A16F2D">
      <w:pPr>
        <w:pStyle w:val="a6"/>
        <w:numPr>
          <w:ilvl w:val="0"/>
          <w:numId w:val="5"/>
        </w:numPr>
        <w:tabs>
          <w:tab w:val="left" w:pos="709"/>
        </w:tabs>
      </w:pPr>
      <w:r w:rsidRPr="00672B7A">
        <w:t>отчеты по домашним практическим упражнениям с их устной защитой.</w:t>
      </w:r>
    </w:p>
    <w:p w:rsidR="00E459CA" w:rsidRPr="00672B7A" w:rsidRDefault="00E459CA" w:rsidP="00A16F2D">
      <w:pPr>
        <w:pStyle w:val="a6"/>
        <w:numPr>
          <w:ilvl w:val="0"/>
          <w:numId w:val="1"/>
        </w:numPr>
        <w:tabs>
          <w:tab w:val="left" w:pos="709"/>
        </w:tabs>
      </w:pPr>
      <w:r w:rsidRPr="00672B7A">
        <w:t>Техническая форма:</w:t>
      </w:r>
    </w:p>
    <w:p w:rsidR="00E459CA" w:rsidRDefault="00E459CA" w:rsidP="00A16F2D">
      <w:pPr>
        <w:pStyle w:val="a6"/>
        <w:numPr>
          <w:ilvl w:val="0"/>
          <w:numId w:val="5"/>
        </w:numPr>
        <w:tabs>
          <w:tab w:val="left" w:pos="709"/>
        </w:tabs>
      </w:pPr>
      <w:r w:rsidRPr="00672B7A">
        <w:t xml:space="preserve">электронные тесты. </w:t>
      </w:r>
    </w:p>
    <w:p w:rsidR="00E459CA" w:rsidRDefault="00E459CA" w:rsidP="00A16F2D">
      <w:pPr>
        <w:pStyle w:val="a6"/>
        <w:tabs>
          <w:tab w:val="left" w:pos="709"/>
        </w:tabs>
        <w:ind w:left="785" w:firstLine="0"/>
      </w:pPr>
      <w:r>
        <w:br w:type="page"/>
      </w:r>
      <w:bookmarkEnd w:id="13"/>
    </w:p>
    <w:tbl>
      <w:tblPr>
        <w:tblW w:w="9832" w:type="dxa"/>
        <w:tblLook w:val="01E0" w:firstRow="1" w:lastRow="1" w:firstColumn="1" w:lastColumn="1" w:noHBand="0" w:noVBand="0"/>
      </w:tblPr>
      <w:tblGrid>
        <w:gridCol w:w="4434"/>
        <w:gridCol w:w="2762"/>
        <w:gridCol w:w="2636"/>
      </w:tblGrid>
      <w:tr w:rsidR="00E459CA" w:rsidRPr="005A085C">
        <w:tc>
          <w:tcPr>
            <w:tcW w:w="4434" w:type="dxa"/>
            <w:vAlign w:val="bottom"/>
          </w:tcPr>
          <w:p w:rsidR="00E459CA" w:rsidRPr="005A085C" w:rsidRDefault="00E459CA" w:rsidP="00B14F3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СОСТАВИТЕЛЬ</w:t>
            </w:r>
            <w:r w:rsidRPr="005A085C">
              <w:rPr>
                <w:b/>
                <w:bCs/>
                <w:sz w:val="28"/>
                <w:szCs w:val="28"/>
              </w:rPr>
              <w:t>:</w:t>
            </w:r>
          </w:p>
          <w:p w:rsidR="00E459CA" w:rsidRPr="005A085C" w:rsidRDefault="00E459CA" w:rsidP="00B14F34">
            <w:pPr>
              <w:rPr>
                <w:sz w:val="28"/>
                <w:szCs w:val="28"/>
              </w:rPr>
            </w:pPr>
          </w:p>
        </w:tc>
        <w:tc>
          <w:tcPr>
            <w:tcW w:w="2762" w:type="dxa"/>
            <w:vAlign w:val="bottom"/>
          </w:tcPr>
          <w:p w:rsidR="00E459CA" w:rsidRPr="005A085C" w:rsidRDefault="00E459CA" w:rsidP="00B14F34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E459CA" w:rsidRPr="005A085C" w:rsidRDefault="00E459CA" w:rsidP="00B14F34">
            <w:pPr>
              <w:rPr>
                <w:sz w:val="28"/>
                <w:szCs w:val="28"/>
              </w:rPr>
            </w:pPr>
          </w:p>
        </w:tc>
      </w:tr>
      <w:tr w:rsidR="00E459CA" w:rsidRPr="005A085C">
        <w:tc>
          <w:tcPr>
            <w:tcW w:w="4434" w:type="dxa"/>
            <w:vAlign w:val="bottom"/>
          </w:tcPr>
          <w:p w:rsidR="00E459CA" w:rsidRPr="00672B7A" w:rsidRDefault="00E459CA" w:rsidP="00B14F34">
            <w:pPr>
              <w:pStyle w:val="a3"/>
              <w:tabs>
                <w:tab w:val="left" w:pos="6803"/>
              </w:tabs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Заведующий 2-й кафедрой внутренних болезней учреждения образования «Белорусский государственный медицинский университет», доктор медицинских наук, профессор</w:t>
            </w:r>
          </w:p>
        </w:tc>
        <w:tc>
          <w:tcPr>
            <w:tcW w:w="2762" w:type="dxa"/>
            <w:vAlign w:val="bottom"/>
          </w:tcPr>
          <w:p w:rsidR="00E459CA" w:rsidRPr="00672B7A" w:rsidRDefault="00E459CA" w:rsidP="00B14F34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E459CA" w:rsidRPr="00672B7A" w:rsidRDefault="00E459CA" w:rsidP="00B14F34">
            <w:pPr>
              <w:ind w:left="-58"/>
              <w:rPr>
                <w:sz w:val="28"/>
                <w:szCs w:val="28"/>
              </w:rPr>
            </w:pPr>
            <w:proofErr w:type="spellStart"/>
            <w:r w:rsidRPr="00672B7A">
              <w:rPr>
                <w:sz w:val="28"/>
                <w:szCs w:val="28"/>
              </w:rPr>
              <w:t>Н.Ф.Сорока</w:t>
            </w:r>
            <w:proofErr w:type="spellEnd"/>
          </w:p>
        </w:tc>
      </w:tr>
    </w:tbl>
    <w:p w:rsidR="00E459CA" w:rsidRPr="005A085C" w:rsidRDefault="00E459CA" w:rsidP="00155175">
      <w:pPr>
        <w:pStyle w:val="a3"/>
        <w:tabs>
          <w:tab w:val="left" w:pos="6803"/>
        </w:tabs>
        <w:jc w:val="center"/>
        <w:rPr>
          <w:sz w:val="28"/>
          <w:szCs w:val="28"/>
        </w:rPr>
      </w:pPr>
    </w:p>
    <w:p w:rsidR="00E459CA" w:rsidRDefault="00E459CA" w:rsidP="00155175">
      <w:pPr>
        <w:spacing w:before="480"/>
        <w:jc w:val="both"/>
        <w:rPr>
          <w:sz w:val="28"/>
          <w:szCs w:val="28"/>
        </w:rPr>
      </w:pPr>
      <w:r w:rsidRPr="005A085C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E459CA" w:rsidRPr="005A085C" w:rsidRDefault="00E459CA" w:rsidP="00155175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AE5D30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 w:rsidR="00AE5D30">
              <w:rPr>
                <w:sz w:val="28"/>
                <w:szCs w:val="28"/>
              </w:rPr>
              <w:t>Белорусский государственный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AE5D30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медицинский </w:t>
            </w:r>
            <w:r w:rsidR="00D52EF4">
              <w:rPr>
                <w:sz w:val="28"/>
                <w:szCs w:val="28"/>
              </w:rPr>
              <w:t xml:space="preserve"> университет</w:t>
            </w:r>
            <w:bookmarkStart w:id="14" w:name="_GoBack"/>
            <w:bookmarkEnd w:id="14"/>
            <w:r w:rsidR="00E459CA" w:rsidRPr="002D2442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Н.А.Лифанова</w:t>
            </w:r>
            <w:proofErr w:type="spellEnd"/>
          </w:p>
        </w:tc>
      </w:tr>
      <w:tr w:rsidR="00E459CA" w:rsidRPr="001E21E5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__ </w:t>
            </w:r>
            <w:r w:rsidRPr="002D2442">
              <w:rPr>
                <w:sz w:val="28"/>
                <w:szCs w:val="28"/>
              </w:rPr>
              <w:t>г.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1E21E5" w:rsidRDefault="00E459CA" w:rsidP="00B14F3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02689C" w:rsidRDefault="00E459CA" w:rsidP="00B14F3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 научно-методического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02689C" w:rsidRDefault="00E459CA" w:rsidP="00B14F3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02689C" w:rsidRDefault="00E459CA" w:rsidP="00B14F3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02689C" w:rsidRDefault="00E459CA" w:rsidP="00B14F3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02689C" w:rsidRDefault="00E459CA" w:rsidP="00B14F3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E459CA" w:rsidRPr="0084771A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84771A" w:rsidRDefault="00E459CA" w:rsidP="00B14F3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84771A">
        <w:tc>
          <w:tcPr>
            <w:tcW w:w="5529" w:type="dxa"/>
          </w:tcPr>
          <w:p w:rsidR="00E459CA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84771A" w:rsidRDefault="00E459CA" w:rsidP="00B14F3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84771A">
        <w:tc>
          <w:tcPr>
            <w:tcW w:w="5529" w:type="dxa"/>
          </w:tcPr>
          <w:p w:rsidR="00E459CA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  <w:vAlign w:val="bottom"/>
          </w:tcPr>
          <w:p w:rsidR="00E459CA" w:rsidRPr="0084771A" w:rsidRDefault="00E459CA" w:rsidP="00DA5E7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Е.М.Русанова</w:t>
            </w:r>
            <w:proofErr w:type="spellEnd"/>
          </w:p>
        </w:tc>
      </w:tr>
      <w:tr w:rsidR="00E459CA" w:rsidRPr="001E21E5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__</w:t>
            </w:r>
            <w:r w:rsidRPr="002D244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459CA" w:rsidRPr="001E21E5" w:rsidRDefault="00E459CA" w:rsidP="00B14F34">
            <w:pPr>
              <w:jc w:val="right"/>
              <w:rPr>
                <w:sz w:val="28"/>
                <w:szCs w:val="28"/>
              </w:rPr>
            </w:pPr>
          </w:p>
        </w:tc>
      </w:tr>
      <w:tr w:rsidR="00E459CA" w:rsidRPr="002D2442">
        <w:tc>
          <w:tcPr>
            <w:tcW w:w="552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E459CA" w:rsidRPr="002D2442" w:rsidRDefault="00E459CA" w:rsidP="00B14F34">
            <w:pPr>
              <w:jc w:val="both"/>
              <w:rPr>
                <w:sz w:val="28"/>
                <w:szCs w:val="28"/>
              </w:rPr>
            </w:pPr>
          </w:p>
        </w:tc>
      </w:tr>
    </w:tbl>
    <w:p w:rsidR="00E459CA" w:rsidRPr="00672B7A" w:rsidRDefault="00E459CA" w:rsidP="00155175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672B7A">
        <w:rPr>
          <w:sz w:val="28"/>
          <w:szCs w:val="28"/>
        </w:rPr>
        <w:lastRenderedPageBreak/>
        <w:t>Сведения об автор</w:t>
      </w:r>
      <w:r>
        <w:rPr>
          <w:sz w:val="28"/>
          <w:szCs w:val="28"/>
        </w:rPr>
        <w:t>е</w:t>
      </w:r>
      <w:r w:rsidRPr="00672B7A">
        <w:rPr>
          <w:sz w:val="28"/>
          <w:szCs w:val="28"/>
        </w:rPr>
        <w:t xml:space="preserve"> (составител</w:t>
      </w:r>
      <w:r>
        <w:rPr>
          <w:sz w:val="28"/>
          <w:szCs w:val="28"/>
        </w:rPr>
        <w:t>е</w:t>
      </w:r>
      <w:r w:rsidRPr="00672B7A">
        <w:rPr>
          <w:sz w:val="28"/>
          <w:szCs w:val="28"/>
        </w:rPr>
        <w:t>) типовой учебной программы</w:t>
      </w:r>
    </w:p>
    <w:p w:rsidR="00E459CA" w:rsidRPr="00672B7A" w:rsidRDefault="00E459CA" w:rsidP="00155175">
      <w:pPr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E459CA" w:rsidRPr="00672B7A">
        <w:tc>
          <w:tcPr>
            <w:tcW w:w="3228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Сорока Николай Федорович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Заведующий 2-й кафедрой внутренних болезней учреждения образования «Белорусский государственный медицинский университет», доктор медицинских наук, профессор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sym w:font="Wingdings" w:char="F028"/>
            </w:r>
            <w:r w:rsidRPr="00672B7A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272-57-93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Факс:</w:t>
            </w:r>
          </w:p>
        </w:tc>
        <w:tc>
          <w:tcPr>
            <w:tcW w:w="6626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sz w:val="28"/>
                <w:szCs w:val="28"/>
              </w:rPr>
              <w:t>272-57-93</w:t>
            </w:r>
          </w:p>
        </w:tc>
      </w:tr>
      <w:tr w:rsidR="00E459CA" w:rsidRPr="00672B7A">
        <w:tc>
          <w:tcPr>
            <w:tcW w:w="3228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</w:rPr>
            </w:pPr>
            <w:r w:rsidRPr="00672B7A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672B7A">
              <w:rPr>
                <w:i/>
                <w:iCs/>
                <w:sz w:val="28"/>
                <w:szCs w:val="28"/>
              </w:rPr>
              <w:t>-</w:t>
            </w:r>
            <w:r w:rsidRPr="00672B7A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672B7A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E459CA" w:rsidRPr="00672B7A" w:rsidRDefault="00E459CA" w:rsidP="00B14F3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672B7A">
              <w:rPr>
                <w:sz w:val="28"/>
                <w:szCs w:val="28"/>
                <w:lang w:val="en-US"/>
              </w:rPr>
              <w:t>soroka1949@mail.ru</w:t>
            </w:r>
          </w:p>
        </w:tc>
      </w:tr>
    </w:tbl>
    <w:p w:rsidR="00E459CA" w:rsidRDefault="00E459CA" w:rsidP="00155175">
      <w:pPr>
        <w:tabs>
          <w:tab w:val="num" w:pos="1072"/>
        </w:tabs>
        <w:spacing w:before="240"/>
        <w:jc w:val="center"/>
        <w:outlineLvl w:val="1"/>
      </w:pPr>
    </w:p>
    <w:sectPr w:rsidR="00E459CA" w:rsidSect="005A49D6">
      <w:head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9D" w:rsidRDefault="0084309D" w:rsidP="00C07306">
      <w:r>
        <w:separator/>
      </w:r>
    </w:p>
  </w:endnote>
  <w:endnote w:type="continuationSeparator" w:id="0">
    <w:p w:rsidR="0084309D" w:rsidRDefault="0084309D" w:rsidP="00C0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9D" w:rsidRDefault="0084309D" w:rsidP="00C07306">
      <w:r>
        <w:separator/>
      </w:r>
    </w:p>
  </w:footnote>
  <w:footnote w:type="continuationSeparator" w:id="0">
    <w:p w:rsidR="0084309D" w:rsidRDefault="0084309D" w:rsidP="00C07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CA" w:rsidRDefault="00E459CA" w:rsidP="009A26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E459CA" w:rsidRDefault="00E459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CA" w:rsidRPr="001F4006" w:rsidRDefault="00E459CA" w:rsidP="009A26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E459CA" w:rsidRPr="001F4006" w:rsidRDefault="00E459CA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CA" w:rsidRDefault="00E459CA" w:rsidP="009A26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E459CA" w:rsidRDefault="00E459C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CA" w:rsidRPr="001F4006" w:rsidRDefault="00E459CA" w:rsidP="009A26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E459CA" w:rsidRPr="001F4006" w:rsidRDefault="00E459CA">
    <w:pPr>
      <w:pStyle w:val="a3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CA" w:rsidRPr="001F4006" w:rsidRDefault="00E459CA" w:rsidP="009A26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D52EF4">
      <w:rPr>
        <w:rStyle w:val="a5"/>
        <w:noProof/>
        <w:sz w:val="28"/>
        <w:szCs w:val="28"/>
      </w:rPr>
      <w:t>9</w:t>
    </w:r>
    <w:r w:rsidRPr="001F4006">
      <w:rPr>
        <w:rStyle w:val="a5"/>
        <w:sz w:val="28"/>
        <w:szCs w:val="28"/>
      </w:rPr>
      <w:fldChar w:fldCharType="end"/>
    </w:r>
  </w:p>
  <w:p w:rsidR="00E459CA" w:rsidRPr="001F4006" w:rsidRDefault="00E459CA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9E52F33"/>
    <w:multiLevelType w:val="hybridMultilevel"/>
    <w:tmpl w:val="454AB282"/>
    <w:lvl w:ilvl="0" w:tplc="DA3009FC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1A891E35"/>
    <w:multiLevelType w:val="hybridMultilevel"/>
    <w:tmpl w:val="FDE85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B42F6"/>
    <w:multiLevelType w:val="hybridMultilevel"/>
    <w:tmpl w:val="4D0C1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26BE7851"/>
    <w:multiLevelType w:val="hybridMultilevel"/>
    <w:tmpl w:val="08F04D00"/>
    <w:lvl w:ilvl="0" w:tplc="A8D0C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4A4170F6"/>
    <w:multiLevelType w:val="hybridMultilevel"/>
    <w:tmpl w:val="61E88842"/>
    <w:lvl w:ilvl="0" w:tplc="F6A01A42">
      <w:start w:val="1"/>
      <w:numFmt w:val="bullet"/>
      <w:lvlText w:val="−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5BA47BB4"/>
    <w:multiLevelType w:val="hybridMultilevel"/>
    <w:tmpl w:val="7A6E66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5"/>
  </w:num>
  <w:num w:numId="10">
    <w:abstractNumId w:val="7"/>
  </w:num>
  <w:num w:numId="11">
    <w:abstractNumId w:val="11"/>
  </w:num>
  <w:num w:numId="12">
    <w:abstractNumId w:val="3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6E1"/>
    <w:rsid w:val="000161B5"/>
    <w:rsid w:val="0002689C"/>
    <w:rsid w:val="00040E62"/>
    <w:rsid w:val="0005740D"/>
    <w:rsid w:val="000656AB"/>
    <w:rsid w:val="000746E6"/>
    <w:rsid w:val="00087E3A"/>
    <w:rsid w:val="00087FA3"/>
    <w:rsid w:val="000964F6"/>
    <w:rsid w:val="000B6606"/>
    <w:rsid w:val="000C2172"/>
    <w:rsid w:val="000D18DF"/>
    <w:rsid w:val="000D3E39"/>
    <w:rsid w:val="000E4EEF"/>
    <w:rsid w:val="00100054"/>
    <w:rsid w:val="00122642"/>
    <w:rsid w:val="00122756"/>
    <w:rsid w:val="00133754"/>
    <w:rsid w:val="001472A0"/>
    <w:rsid w:val="00155175"/>
    <w:rsid w:val="001745F5"/>
    <w:rsid w:val="0019523B"/>
    <w:rsid w:val="0019722A"/>
    <w:rsid w:val="001A71B8"/>
    <w:rsid w:val="001B07D6"/>
    <w:rsid w:val="001C787F"/>
    <w:rsid w:val="001C7B29"/>
    <w:rsid w:val="001E21E5"/>
    <w:rsid w:val="001F38EF"/>
    <w:rsid w:val="001F4006"/>
    <w:rsid w:val="001F5B9C"/>
    <w:rsid w:val="00235507"/>
    <w:rsid w:val="00273375"/>
    <w:rsid w:val="002A3421"/>
    <w:rsid w:val="002D2442"/>
    <w:rsid w:val="002F745E"/>
    <w:rsid w:val="00302EA3"/>
    <w:rsid w:val="003279C1"/>
    <w:rsid w:val="003425E4"/>
    <w:rsid w:val="0038072B"/>
    <w:rsid w:val="003908A0"/>
    <w:rsid w:val="0039515F"/>
    <w:rsid w:val="003B2868"/>
    <w:rsid w:val="003B38D4"/>
    <w:rsid w:val="003F0F0F"/>
    <w:rsid w:val="003F571B"/>
    <w:rsid w:val="00400B61"/>
    <w:rsid w:val="004108A0"/>
    <w:rsid w:val="00415371"/>
    <w:rsid w:val="0043406D"/>
    <w:rsid w:val="004418D5"/>
    <w:rsid w:val="004433BE"/>
    <w:rsid w:val="00486D7F"/>
    <w:rsid w:val="00487DD3"/>
    <w:rsid w:val="00487F63"/>
    <w:rsid w:val="004A7189"/>
    <w:rsid w:val="004B4066"/>
    <w:rsid w:val="004C3AF6"/>
    <w:rsid w:val="004E46F5"/>
    <w:rsid w:val="00511480"/>
    <w:rsid w:val="005209E6"/>
    <w:rsid w:val="0053229A"/>
    <w:rsid w:val="00536430"/>
    <w:rsid w:val="00547A1B"/>
    <w:rsid w:val="005539AA"/>
    <w:rsid w:val="00554E40"/>
    <w:rsid w:val="00577F54"/>
    <w:rsid w:val="005A085C"/>
    <w:rsid w:val="005A49D6"/>
    <w:rsid w:val="005B45D1"/>
    <w:rsid w:val="005F1A28"/>
    <w:rsid w:val="005F4D56"/>
    <w:rsid w:val="005F6116"/>
    <w:rsid w:val="00605E3B"/>
    <w:rsid w:val="00620BE4"/>
    <w:rsid w:val="00634B75"/>
    <w:rsid w:val="00652622"/>
    <w:rsid w:val="00671707"/>
    <w:rsid w:val="00672B7A"/>
    <w:rsid w:val="00682C17"/>
    <w:rsid w:val="00687D49"/>
    <w:rsid w:val="006B3CFE"/>
    <w:rsid w:val="006B4F13"/>
    <w:rsid w:val="006C24A2"/>
    <w:rsid w:val="006D4417"/>
    <w:rsid w:val="006F2FAC"/>
    <w:rsid w:val="00732488"/>
    <w:rsid w:val="007901DF"/>
    <w:rsid w:val="0079385F"/>
    <w:rsid w:val="007A3942"/>
    <w:rsid w:val="007A74D3"/>
    <w:rsid w:val="007D5917"/>
    <w:rsid w:val="007F7845"/>
    <w:rsid w:val="00813AC6"/>
    <w:rsid w:val="00824CA8"/>
    <w:rsid w:val="008329F5"/>
    <w:rsid w:val="008418D3"/>
    <w:rsid w:val="0084309D"/>
    <w:rsid w:val="0084771A"/>
    <w:rsid w:val="00864F0E"/>
    <w:rsid w:val="00866996"/>
    <w:rsid w:val="00893178"/>
    <w:rsid w:val="008934C3"/>
    <w:rsid w:val="00896513"/>
    <w:rsid w:val="008E2F1E"/>
    <w:rsid w:val="008E40E9"/>
    <w:rsid w:val="008F7B41"/>
    <w:rsid w:val="00902C19"/>
    <w:rsid w:val="009035C6"/>
    <w:rsid w:val="00903950"/>
    <w:rsid w:val="009106B7"/>
    <w:rsid w:val="00916B79"/>
    <w:rsid w:val="00927DBB"/>
    <w:rsid w:val="00927F1A"/>
    <w:rsid w:val="00940202"/>
    <w:rsid w:val="00990934"/>
    <w:rsid w:val="00992E96"/>
    <w:rsid w:val="009A26E1"/>
    <w:rsid w:val="009B5733"/>
    <w:rsid w:val="009C163A"/>
    <w:rsid w:val="009D6B5B"/>
    <w:rsid w:val="009E346E"/>
    <w:rsid w:val="009F0226"/>
    <w:rsid w:val="00A0744B"/>
    <w:rsid w:val="00A129E7"/>
    <w:rsid w:val="00A16F2D"/>
    <w:rsid w:val="00A21AE7"/>
    <w:rsid w:val="00A57BC7"/>
    <w:rsid w:val="00A93ABD"/>
    <w:rsid w:val="00AB7F6B"/>
    <w:rsid w:val="00AC28C3"/>
    <w:rsid w:val="00AC73B0"/>
    <w:rsid w:val="00AE2DA8"/>
    <w:rsid w:val="00AE3695"/>
    <w:rsid w:val="00AE5D30"/>
    <w:rsid w:val="00B14F34"/>
    <w:rsid w:val="00B2294D"/>
    <w:rsid w:val="00B37E12"/>
    <w:rsid w:val="00B45103"/>
    <w:rsid w:val="00B53CCE"/>
    <w:rsid w:val="00B60265"/>
    <w:rsid w:val="00B73D2E"/>
    <w:rsid w:val="00BA2A84"/>
    <w:rsid w:val="00BA3D97"/>
    <w:rsid w:val="00BC1E63"/>
    <w:rsid w:val="00BC492D"/>
    <w:rsid w:val="00BC6221"/>
    <w:rsid w:val="00BE4FD2"/>
    <w:rsid w:val="00C07306"/>
    <w:rsid w:val="00C2001D"/>
    <w:rsid w:val="00C21874"/>
    <w:rsid w:val="00C21A38"/>
    <w:rsid w:val="00C74D40"/>
    <w:rsid w:val="00C80E6A"/>
    <w:rsid w:val="00C95BD3"/>
    <w:rsid w:val="00CD1C3D"/>
    <w:rsid w:val="00CF71C5"/>
    <w:rsid w:val="00D1362B"/>
    <w:rsid w:val="00D16348"/>
    <w:rsid w:val="00D2398A"/>
    <w:rsid w:val="00D31CF5"/>
    <w:rsid w:val="00D36441"/>
    <w:rsid w:val="00D52EF4"/>
    <w:rsid w:val="00DA1767"/>
    <w:rsid w:val="00DA5E7F"/>
    <w:rsid w:val="00DB6EBB"/>
    <w:rsid w:val="00DC0310"/>
    <w:rsid w:val="00DE749F"/>
    <w:rsid w:val="00DF0D76"/>
    <w:rsid w:val="00E115DD"/>
    <w:rsid w:val="00E140DD"/>
    <w:rsid w:val="00E27538"/>
    <w:rsid w:val="00E35EA1"/>
    <w:rsid w:val="00E457A8"/>
    <w:rsid w:val="00E459CA"/>
    <w:rsid w:val="00E627D9"/>
    <w:rsid w:val="00E72D51"/>
    <w:rsid w:val="00EA27D1"/>
    <w:rsid w:val="00F0495B"/>
    <w:rsid w:val="00F25186"/>
    <w:rsid w:val="00F61492"/>
    <w:rsid w:val="00F80DB2"/>
    <w:rsid w:val="00F81F75"/>
    <w:rsid w:val="00F91668"/>
    <w:rsid w:val="00F9277D"/>
    <w:rsid w:val="00FA6DF7"/>
    <w:rsid w:val="00FE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E1"/>
    <w:rPr>
      <w:rFonts w:ascii="Times New Roman" w:eastAsia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9A26E1"/>
    <w:pPr>
      <w:keepNext/>
      <w:widowControl w:val="0"/>
      <w:spacing w:before="100"/>
      <w:ind w:firstLine="720"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9A26E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A26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9A26E1"/>
  </w:style>
  <w:style w:type="paragraph" w:styleId="a6">
    <w:name w:val="Body Text Indent"/>
    <w:basedOn w:val="a"/>
    <w:link w:val="a7"/>
    <w:uiPriority w:val="99"/>
    <w:rsid w:val="009A26E1"/>
    <w:pPr>
      <w:ind w:left="7513" w:hanging="6804"/>
    </w:pPr>
    <w:rPr>
      <w:sz w:val="28"/>
      <w:szCs w:val="28"/>
    </w:rPr>
  </w:style>
  <w:style w:type="character" w:customStyle="1" w:styleId="BodyTextIndentChar">
    <w:name w:val="Body Text Indent Char"/>
    <w:link w:val="1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rsid w:val="009A26E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rsid w:val="009A26E1"/>
  </w:style>
  <w:style w:type="character" w:customStyle="1" w:styleId="a9">
    <w:name w:val="Текст сноски Знак"/>
    <w:link w:val="a8"/>
    <w:uiPriority w:val="99"/>
    <w:semiHidden/>
    <w:rsid w:val="009A26E1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9A26E1"/>
    <w:rPr>
      <w:vertAlign w:val="superscript"/>
    </w:rPr>
  </w:style>
  <w:style w:type="paragraph" w:styleId="ab">
    <w:name w:val="List Paragraph"/>
    <w:basedOn w:val="a"/>
    <w:uiPriority w:val="99"/>
    <w:qFormat/>
    <w:rsid w:val="009A26E1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9A26E1"/>
    <w:pPr>
      <w:widowControl w:val="0"/>
      <w:spacing w:before="100"/>
      <w:ind w:firstLine="720"/>
      <w:jc w:val="both"/>
    </w:pPr>
    <w:rPr>
      <w:sz w:val="24"/>
      <w:szCs w:val="24"/>
    </w:rPr>
  </w:style>
  <w:style w:type="character" w:styleId="ac">
    <w:name w:val="Hyperlink"/>
    <w:uiPriority w:val="99"/>
    <w:rsid w:val="009A26E1"/>
    <w:rPr>
      <w:color w:val="0000FF"/>
      <w:u w:val="single"/>
    </w:rPr>
  </w:style>
  <w:style w:type="paragraph" w:customStyle="1" w:styleId="ad">
    <w:name w:val="Текстовый блок"/>
    <w:uiPriority w:val="99"/>
    <w:rsid w:val="009A26E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Arial Unicode MS" w:eastAsia="Times New Roman" w:hAnsi="Helvetica" w:cs="Arial Unicode MS"/>
      <w:color w:val="000000"/>
      <w:sz w:val="22"/>
      <w:szCs w:val="22"/>
    </w:rPr>
  </w:style>
  <w:style w:type="character" w:customStyle="1" w:styleId="green">
    <w:name w:val="green"/>
    <w:basedOn w:val="a0"/>
    <w:uiPriority w:val="99"/>
    <w:rsid w:val="009A26E1"/>
  </w:style>
  <w:style w:type="character" w:customStyle="1" w:styleId="st">
    <w:name w:val="st"/>
    <w:basedOn w:val="a0"/>
    <w:uiPriority w:val="99"/>
    <w:rsid w:val="009A26E1"/>
  </w:style>
  <w:style w:type="character" w:styleId="ae">
    <w:name w:val="Emphasis"/>
    <w:uiPriority w:val="99"/>
    <w:qFormat/>
    <w:rsid w:val="009A26E1"/>
    <w:rPr>
      <w:i/>
      <w:iCs/>
    </w:rPr>
  </w:style>
  <w:style w:type="paragraph" w:customStyle="1" w:styleId="1">
    <w:name w:val="Основной текст с отступом1"/>
    <w:basedOn w:val="a"/>
    <w:link w:val="BodyTextIndentChar"/>
    <w:uiPriority w:val="99"/>
    <w:rsid w:val="009A26E1"/>
    <w:pPr>
      <w:ind w:left="7513" w:hanging="6804"/>
    </w:pPr>
    <w:rPr>
      <w:rFonts w:eastAsia="Calibri"/>
      <w:sz w:val="28"/>
      <w:szCs w:val="28"/>
    </w:rPr>
  </w:style>
  <w:style w:type="paragraph" w:customStyle="1" w:styleId="11">
    <w:name w:val="Текст11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 w:cs="Courier New"/>
    </w:rPr>
  </w:style>
  <w:style w:type="paragraph" w:customStyle="1" w:styleId="2">
    <w:name w:val="Текст2"/>
    <w:basedOn w:val="a"/>
    <w:uiPriority w:val="99"/>
    <w:rsid w:val="009A26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uiPriority w:val="99"/>
    <w:rsid w:val="009A26E1"/>
    <w:pPr>
      <w:ind w:left="720"/>
      <w:contextualSpacing/>
    </w:pPr>
    <w:rPr>
      <w:rFonts w:eastAsia="Calibri"/>
    </w:rPr>
  </w:style>
  <w:style w:type="paragraph" w:styleId="af">
    <w:name w:val="Balloon Text"/>
    <w:basedOn w:val="a"/>
    <w:link w:val="af0"/>
    <w:uiPriority w:val="99"/>
    <w:semiHidden/>
    <w:rsid w:val="009A26E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9A26E1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58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8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8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tudmedlib.ru/ru/book/ISBN978597042477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tudmedlib.ru/ru/book/ISBN9785970416365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16</Pages>
  <Words>3740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7</cp:revision>
  <cp:lastPrinted>2016-06-07T07:45:00Z</cp:lastPrinted>
  <dcterms:created xsi:type="dcterms:W3CDTF">2016-06-01T07:20:00Z</dcterms:created>
  <dcterms:modified xsi:type="dcterms:W3CDTF">2016-06-07T08:29:00Z</dcterms:modified>
</cp:coreProperties>
</file>